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885F" w14:textId="6F991D6D" w:rsidR="004A34A0" w:rsidRDefault="00084625" w:rsidP="004A34A0">
      <w:pPr>
        <w:jc w:val="both"/>
        <w:rPr>
          <w:rFonts w:ascii="Cambria" w:hAnsi="Cambria"/>
          <w:b/>
          <w:bCs/>
          <w:iCs/>
          <w:color w:val="00B050"/>
          <w:sz w:val="32"/>
          <w:szCs w:val="32"/>
          <w:lang w:val="id"/>
        </w:rPr>
      </w:pPr>
      <w:r>
        <w:rPr>
          <w:rFonts w:ascii="Cambria" w:hAnsi="Cambria"/>
          <w:b/>
          <w:bCs/>
          <w:iCs/>
          <w:color w:val="00B050"/>
          <w:sz w:val="32"/>
          <w:szCs w:val="32"/>
          <w:lang w:val="id"/>
        </w:rPr>
        <w:t xml:space="preserve">Article </w:t>
      </w:r>
      <w:r w:rsidR="00065A05" w:rsidRPr="00065A05">
        <w:rPr>
          <w:rFonts w:ascii="Cambria" w:hAnsi="Cambria"/>
          <w:b/>
          <w:bCs/>
          <w:iCs/>
          <w:color w:val="00B050"/>
          <w:sz w:val="32"/>
          <w:szCs w:val="32"/>
          <w:lang w:val="id"/>
        </w:rPr>
        <w:t xml:space="preserve">Title </w:t>
      </w:r>
      <w:r>
        <w:rPr>
          <w:rFonts w:ascii="Cambria" w:hAnsi="Cambria"/>
          <w:b/>
          <w:bCs/>
          <w:iCs/>
          <w:color w:val="00B050"/>
          <w:sz w:val="32"/>
          <w:szCs w:val="32"/>
          <w:lang w:val="id"/>
        </w:rPr>
        <w:t xml:space="preserve">of </w:t>
      </w:r>
      <w:r w:rsidR="004A34A0">
        <w:rPr>
          <w:rFonts w:ascii="Cambria" w:hAnsi="Cambria"/>
          <w:b/>
          <w:bCs/>
          <w:iCs/>
          <w:color w:val="00B050"/>
          <w:sz w:val="32"/>
          <w:szCs w:val="32"/>
          <w:lang w:val="id"/>
        </w:rPr>
        <w:t>Simposium Nasional Akuntansi Vokasi</w:t>
      </w:r>
      <w:r w:rsidR="00065A05" w:rsidRPr="00065A05">
        <w:rPr>
          <w:rFonts w:ascii="Cambria" w:hAnsi="Cambria"/>
          <w:b/>
          <w:bCs/>
          <w:iCs/>
          <w:color w:val="00B050"/>
          <w:sz w:val="32"/>
          <w:szCs w:val="32"/>
          <w:lang w:val="id"/>
        </w:rPr>
        <w:t xml:space="preserve"> </w:t>
      </w:r>
      <w:r w:rsidR="004A34A0">
        <w:rPr>
          <w:rFonts w:ascii="Cambria" w:hAnsi="Cambria"/>
          <w:b/>
          <w:bCs/>
          <w:iCs/>
          <w:color w:val="00B050"/>
          <w:sz w:val="32"/>
          <w:szCs w:val="32"/>
          <w:lang w:val="id"/>
        </w:rPr>
        <w:t>XIV</w:t>
      </w:r>
    </w:p>
    <w:p w14:paraId="16214600" w14:textId="44057154" w:rsidR="008F5777" w:rsidRPr="002E7F20" w:rsidRDefault="00065A05" w:rsidP="004A34A0">
      <w:pPr>
        <w:jc w:val="both"/>
        <w:rPr>
          <w:rFonts w:ascii="Cambria" w:hAnsi="Cambria"/>
          <w:b/>
          <w:iCs/>
          <w:color w:val="00B050"/>
          <w:sz w:val="32"/>
          <w:lang w:val="sv-SE"/>
        </w:rPr>
      </w:pPr>
      <w:r w:rsidRPr="00065A05">
        <w:rPr>
          <w:rFonts w:ascii="Cambria" w:hAnsi="Cambria"/>
          <w:b/>
          <w:bCs/>
          <w:iCs/>
          <w:color w:val="00B050"/>
          <w:sz w:val="32"/>
          <w:szCs w:val="32"/>
          <w:lang w:val="id"/>
        </w:rPr>
        <w:t>[Cambria, 16, Bold]</w:t>
      </w:r>
    </w:p>
    <w:p w14:paraId="15873C27" w14:textId="4DF8688C" w:rsidR="00895D9B" w:rsidRPr="00F62F23" w:rsidRDefault="00895D9B" w:rsidP="00895D9B">
      <w:pPr>
        <w:jc w:val="both"/>
        <w:rPr>
          <w:rFonts w:ascii="Cambria" w:hAnsi="Cambria"/>
          <w:b/>
          <w:color w:val="000000"/>
        </w:rPr>
      </w:pPr>
    </w:p>
    <w:p w14:paraId="001B68F5" w14:textId="6974D0D3" w:rsidR="008F5777" w:rsidRPr="007C2479" w:rsidRDefault="00065A05" w:rsidP="006D793D">
      <w:pPr>
        <w:shd w:val="clear" w:color="auto" w:fill="002060"/>
        <w:spacing w:after="120"/>
        <w:rPr>
          <w:rFonts w:ascii="Cambria" w:hAnsi="Cambria"/>
          <w:b/>
          <w:color w:val="FFFFFF" w:themeColor="background1"/>
          <w:szCs w:val="20"/>
          <w:vertAlign w:val="superscript"/>
        </w:rPr>
      </w:pPr>
      <w:bookmarkStart w:id="0" w:name="_Hlk78559810"/>
      <w:r w:rsidRPr="00065A05">
        <w:rPr>
          <w:rFonts w:ascii="Cambria" w:eastAsia="Times New Roman" w:hAnsi="Cambria"/>
          <w:b/>
          <w:bCs/>
          <w:color w:val="FFFFFF" w:themeColor="background1"/>
          <w:szCs w:val="20"/>
          <w:lang w:val="id-ID" w:eastAsia="tr-TR"/>
        </w:rPr>
        <w:t>First Author</w:t>
      </w:r>
      <w:r w:rsidRPr="00065A05">
        <w:rPr>
          <w:rFonts w:ascii="Cambria" w:eastAsia="Times New Roman" w:hAnsi="Cambria"/>
          <w:b/>
          <w:bCs/>
          <w:color w:val="FFFFFF" w:themeColor="background1"/>
          <w:szCs w:val="20"/>
          <w:vertAlign w:val="superscript"/>
          <w:lang w:val="en-AU" w:eastAsia="tr-TR"/>
        </w:rPr>
        <w:t>1*</w:t>
      </w:r>
      <w:r w:rsidRPr="00065A05">
        <w:rPr>
          <w:rFonts w:ascii="Cambria" w:eastAsia="Times New Roman" w:hAnsi="Cambria"/>
          <w:b/>
          <w:bCs/>
          <w:color w:val="FFFFFF" w:themeColor="background1"/>
          <w:szCs w:val="20"/>
          <w:lang w:val="en-AU" w:eastAsia="tr-TR"/>
        </w:rPr>
        <w:t xml:space="preserve">, </w:t>
      </w:r>
      <w:r w:rsidRPr="00065A05">
        <w:rPr>
          <w:rFonts w:ascii="Cambria" w:eastAsia="Times New Roman" w:hAnsi="Cambria"/>
          <w:b/>
          <w:bCs/>
          <w:color w:val="FFFFFF" w:themeColor="background1"/>
          <w:szCs w:val="20"/>
          <w:lang w:val="id" w:eastAsia="tr-TR" w:bidi="en-US"/>
        </w:rPr>
        <w:t>Second Author</w:t>
      </w:r>
      <w:r w:rsidRPr="00065A05">
        <w:rPr>
          <w:rFonts w:ascii="Cambria" w:eastAsia="Times New Roman" w:hAnsi="Cambria"/>
          <w:b/>
          <w:bCs/>
          <w:color w:val="FFFFFF" w:themeColor="background1"/>
          <w:szCs w:val="20"/>
          <w:vertAlign w:val="superscript"/>
          <w:lang w:val="id" w:eastAsia="tr-TR" w:bidi="en-US"/>
        </w:rPr>
        <w:t>2</w:t>
      </w:r>
      <w:bookmarkEnd w:id="0"/>
    </w:p>
    <w:p w14:paraId="224C2A07" w14:textId="564418F7" w:rsidR="007C2479" w:rsidRPr="007C2479" w:rsidRDefault="00065A05" w:rsidP="005B2443">
      <w:pPr>
        <w:ind w:right="193"/>
        <w:rPr>
          <w:rFonts w:ascii="Cambria" w:eastAsia="Times New Roman" w:hAnsi="Cambria"/>
          <w:iCs/>
          <w:sz w:val="16"/>
          <w:szCs w:val="16"/>
          <w:lang w:eastAsia="tr-TR"/>
        </w:rPr>
      </w:pPr>
      <w:r w:rsidRPr="007A5C2E">
        <w:rPr>
          <w:rFonts w:ascii="Cambria" w:hAnsi="Cambria"/>
          <w:color w:val="000000"/>
          <w:sz w:val="16"/>
          <w:szCs w:val="16"/>
          <w:vertAlign w:val="superscript"/>
          <w:lang w:val="id-ID"/>
        </w:rPr>
        <w:t>1</w:t>
      </w:r>
      <w:r>
        <w:rPr>
          <w:rFonts w:ascii="Cambria" w:hAnsi="Cambria"/>
          <w:color w:val="000000"/>
          <w:sz w:val="16"/>
          <w:szCs w:val="16"/>
          <w:vertAlign w:val="superscript"/>
        </w:rPr>
        <w:t xml:space="preserve">,2 </w:t>
      </w:r>
      <w:r w:rsidRPr="00EB1C65">
        <w:rPr>
          <w:rFonts w:ascii="Cambria" w:hAnsi="Cambria"/>
          <w:color w:val="000000"/>
          <w:sz w:val="16"/>
          <w:szCs w:val="16"/>
        </w:rPr>
        <w:t>Department, University, City, Country</w:t>
      </w:r>
    </w:p>
    <w:p w14:paraId="260A470D" w14:textId="77777777" w:rsidR="00D70E95" w:rsidRPr="00AF6FD7" w:rsidRDefault="00D70E95" w:rsidP="00B45661">
      <w:pPr>
        <w:pBdr>
          <w:bottom w:val="single" w:sz="4" w:space="1" w:color="auto"/>
        </w:pBdr>
        <w:rPr>
          <w:rFonts w:ascii="Cambria" w:hAnsi="Cambria"/>
          <w:color w:val="000000"/>
          <w:sz w:val="20"/>
          <w:szCs w:val="20"/>
          <w:lang w:val="id-ID"/>
        </w:rPr>
      </w:pPr>
    </w:p>
    <w:p w14:paraId="73547CCF" w14:textId="6E708362" w:rsidR="008F5777" w:rsidRPr="00F62F23" w:rsidRDefault="00C95240" w:rsidP="009A71BC">
      <w:pPr>
        <w:rPr>
          <w:rFonts w:ascii="Cambria" w:hAnsi="Cambria"/>
          <w:color w:val="000000"/>
          <w:lang w:val="pt-BR"/>
        </w:rPr>
      </w:pPr>
      <w:r w:rsidRPr="00F62F23">
        <w:rPr>
          <w:rFonts w:ascii="Cambria" w:hAnsi="Cambria"/>
          <w:noProof/>
          <w:color w:val="000000"/>
        </w:rPr>
        <mc:AlternateContent>
          <mc:Choice Requires="wps">
            <w:drawing>
              <wp:anchor distT="45720" distB="45720" distL="114300" distR="114300" simplePos="0" relativeHeight="251657728" behindDoc="0" locked="0" layoutInCell="1" allowOverlap="1" wp14:anchorId="6794B257" wp14:editId="4D93B3FD">
                <wp:simplePos x="0" y="0"/>
                <wp:positionH relativeFrom="column">
                  <wp:posOffset>5715</wp:posOffset>
                </wp:positionH>
                <wp:positionV relativeFrom="paragraph">
                  <wp:posOffset>173355</wp:posOffset>
                </wp:positionV>
                <wp:extent cx="1402080" cy="24117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241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EF7D6" w14:textId="77777777" w:rsidR="006E0A6A" w:rsidRPr="00EA063E" w:rsidRDefault="006E0A6A" w:rsidP="00B45661">
                            <w:pPr>
                              <w:pBdr>
                                <w:bottom w:val="single" w:sz="4" w:space="1" w:color="auto"/>
                              </w:pBdr>
                              <w:rPr>
                                <w:rFonts w:ascii="Cambria" w:eastAsia="Times New Roman" w:hAnsi="Cambria" w:cs="AdvOTc4d0b532"/>
                                <w:b/>
                                <w:bCs/>
                                <w:sz w:val="18"/>
                                <w:szCs w:val="18"/>
                              </w:rPr>
                            </w:pPr>
                            <w:r w:rsidRPr="00EA063E">
                              <w:rPr>
                                <w:rFonts w:ascii="Cambria" w:eastAsia="Times New Roman" w:hAnsi="Cambria" w:cs="AdvOTc4d0b532"/>
                                <w:b/>
                                <w:bCs/>
                                <w:sz w:val="18"/>
                                <w:szCs w:val="18"/>
                              </w:rPr>
                              <w:t>A R T I C L E</w:t>
                            </w:r>
                            <w:r w:rsidR="00EA063E" w:rsidRPr="00EA063E">
                              <w:rPr>
                                <w:rFonts w:ascii="Cambria" w:eastAsia="Times New Roman" w:hAnsi="Cambria" w:cs="AdvOTc4d0b532"/>
                                <w:b/>
                                <w:bCs/>
                                <w:sz w:val="18"/>
                                <w:szCs w:val="18"/>
                              </w:rPr>
                              <w:t xml:space="preserve">  </w:t>
                            </w:r>
                            <w:r w:rsidRPr="00EA063E">
                              <w:rPr>
                                <w:rFonts w:ascii="Cambria" w:eastAsia="Times New Roman" w:hAnsi="Cambria" w:cs="AdvOTc4d0b532"/>
                                <w:b/>
                                <w:bCs/>
                                <w:sz w:val="18"/>
                                <w:szCs w:val="18"/>
                              </w:rPr>
                              <w:t xml:space="preserve"> I N F O</w:t>
                            </w:r>
                          </w:p>
                          <w:p w14:paraId="57D6C321" w14:textId="77777777" w:rsidR="00EA063E" w:rsidRDefault="00EA063E" w:rsidP="00B45661">
                            <w:pPr>
                              <w:rPr>
                                <w:rFonts w:ascii="Cambria" w:hAnsi="Cambria"/>
                                <w:i/>
                                <w:sz w:val="16"/>
                                <w:szCs w:val="16"/>
                              </w:rPr>
                            </w:pPr>
                          </w:p>
                          <w:p w14:paraId="6508A287" w14:textId="77777777" w:rsidR="006E0A6A" w:rsidRPr="005723A3" w:rsidRDefault="006E0A6A" w:rsidP="00B45661">
                            <w:pPr>
                              <w:rPr>
                                <w:rFonts w:ascii="Cambria" w:hAnsi="Cambria"/>
                                <w:b/>
                                <w:bCs/>
                                <w:i/>
                                <w:sz w:val="16"/>
                                <w:szCs w:val="16"/>
                              </w:rPr>
                            </w:pPr>
                            <w:r w:rsidRPr="005723A3">
                              <w:rPr>
                                <w:rFonts w:ascii="Cambria" w:hAnsi="Cambria"/>
                                <w:b/>
                                <w:bCs/>
                                <w:i/>
                                <w:sz w:val="16"/>
                                <w:szCs w:val="16"/>
                              </w:rPr>
                              <w:t>Article history:</w:t>
                            </w:r>
                          </w:p>
                          <w:p w14:paraId="70E541C3" w14:textId="540CBE63" w:rsidR="00EA063E" w:rsidRPr="00123760" w:rsidRDefault="00EA063E" w:rsidP="00EA063E">
                            <w:pPr>
                              <w:pBdr>
                                <w:bottom w:val="single" w:sz="8" w:space="1" w:color="auto"/>
                              </w:pBdr>
                              <w:rPr>
                                <w:sz w:val="16"/>
                                <w:szCs w:val="18"/>
                              </w:rPr>
                            </w:pPr>
                            <w:r w:rsidRPr="00FB209C">
                              <w:rPr>
                                <w:sz w:val="16"/>
                                <w:szCs w:val="18"/>
                              </w:rPr>
                              <w:t>Received</w:t>
                            </w:r>
                            <w:r>
                              <w:t xml:space="preserve"> </w:t>
                            </w:r>
                            <w:r w:rsidR="00FE75D9">
                              <w:rPr>
                                <w:sz w:val="16"/>
                                <w:szCs w:val="18"/>
                              </w:rPr>
                              <w:t>MM</w:t>
                            </w:r>
                            <w:r w:rsidRPr="00123760">
                              <w:rPr>
                                <w:sz w:val="16"/>
                                <w:szCs w:val="18"/>
                              </w:rPr>
                              <w:t xml:space="preserve"> </w:t>
                            </w:r>
                            <w:r w:rsidR="00FE75D9">
                              <w:rPr>
                                <w:sz w:val="16"/>
                                <w:szCs w:val="18"/>
                              </w:rPr>
                              <w:t>DD</w:t>
                            </w:r>
                            <w:r>
                              <w:rPr>
                                <w:sz w:val="16"/>
                                <w:szCs w:val="18"/>
                              </w:rPr>
                              <w:t xml:space="preserve">, </w:t>
                            </w:r>
                            <w:r w:rsidR="00FE75D9">
                              <w:rPr>
                                <w:sz w:val="16"/>
                                <w:szCs w:val="18"/>
                              </w:rPr>
                              <w:t>YYY</w:t>
                            </w:r>
                          </w:p>
                          <w:p w14:paraId="2618C8EE" w14:textId="44DEF44D" w:rsidR="00EA063E" w:rsidRPr="00123760" w:rsidRDefault="00EA063E" w:rsidP="00EA063E">
                            <w:pPr>
                              <w:pBdr>
                                <w:bottom w:val="single" w:sz="8" w:space="1" w:color="auto"/>
                              </w:pBdr>
                              <w:rPr>
                                <w:sz w:val="16"/>
                                <w:szCs w:val="18"/>
                              </w:rPr>
                            </w:pPr>
                            <w:r w:rsidRPr="00123760">
                              <w:rPr>
                                <w:sz w:val="16"/>
                                <w:szCs w:val="18"/>
                              </w:rPr>
                              <w:t xml:space="preserve">Accepted </w:t>
                            </w:r>
                            <w:r w:rsidR="00FE75D9">
                              <w:rPr>
                                <w:sz w:val="16"/>
                                <w:szCs w:val="18"/>
                              </w:rPr>
                              <w:t>MM</w:t>
                            </w:r>
                            <w:r>
                              <w:rPr>
                                <w:sz w:val="16"/>
                                <w:szCs w:val="18"/>
                              </w:rPr>
                              <w:t xml:space="preserve"> </w:t>
                            </w:r>
                            <w:r w:rsidR="00FE75D9">
                              <w:rPr>
                                <w:sz w:val="16"/>
                                <w:szCs w:val="18"/>
                              </w:rPr>
                              <w:t>DD</w:t>
                            </w:r>
                            <w:r>
                              <w:rPr>
                                <w:sz w:val="16"/>
                                <w:szCs w:val="18"/>
                              </w:rPr>
                              <w:t>,</w:t>
                            </w:r>
                            <w:r w:rsidRPr="00123760">
                              <w:rPr>
                                <w:sz w:val="16"/>
                                <w:szCs w:val="18"/>
                              </w:rPr>
                              <w:t xml:space="preserve"> </w:t>
                            </w:r>
                            <w:r w:rsidR="00FE75D9">
                              <w:rPr>
                                <w:sz w:val="16"/>
                                <w:szCs w:val="18"/>
                              </w:rPr>
                              <w:t>YYY</w:t>
                            </w:r>
                          </w:p>
                          <w:p w14:paraId="1FE12C4D" w14:textId="31A8985C" w:rsidR="00EA063E" w:rsidRPr="005F0262" w:rsidRDefault="00EA063E" w:rsidP="00EA063E">
                            <w:pPr>
                              <w:pBdr>
                                <w:bottom w:val="single" w:sz="8" w:space="1" w:color="auto"/>
                              </w:pBdr>
                              <w:rPr>
                                <w:sz w:val="16"/>
                                <w:szCs w:val="18"/>
                              </w:rPr>
                            </w:pPr>
                            <w:r w:rsidRPr="00123760">
                              <w:rPr>
                                <w:sz w:val="16"/>
                                <w:szCs w:val="18"/>
                              </w:rPr>
                              <w:t xml:space="preserve">Available online </w:t>
                            </w:r>
                            <w:r w:rsidR="00FE75D9">
                              <w:rPr>
                                <w:sz w:val="16"/>
                                <w:szCs w:val="18"/>
                              </w:rPr>
                              <w:t>MM</w:t>
                            </w:r>
                            <w:r>
                              <w:rPr>
                                <w:sz w:val="16"/>
                                <w:szCs w:val="18"/>
                              </w:rPr>
                              <w:t xml:space="preserve"> </w:t>
                            </w:r>
                            <w:r w:rsidR="00FE75D9">
                              <w:rPr>
                                <w:sz w:val="16"/>
                                <w:szCs w:val="18"/>
                              </w:rPr>
                              <w:t>DD</w:t>
                            </w:r>
                            <w:r>
                              <w:rPr>
                                <w:sz w:val="16"/>
                                <w:szCs w:val="18"/>
                              </w:rPr>
                              <w:t xml:space="preserve">, </w:t>
                            </w:r>
                            <w:r w:rsidR="00FE75D9">
                              <w:rPr>
                                <w:sz w:val="16"/>
                                <w:szCs w:val="18"/>
                              </w:rPr>
                              <w:t>YYYY</w:t>
                            </w:r>
                          </w:p>
                          <w:p w14:paraId="1C6D57A6" w14:textId="77777777" w:rsidR="006E0A6A" w:rsidRPr="009A5170" w:rsidRDefault="006E0A6A" w:rsidP="00B45661">
                            <w:pPr>
                              <w:pBdr>
                                <w:bottom w:val="single" w:sz="8" w:space="1" w:color="auto"/>
                              </w:pBdr>
                              <w:rPr>
                                <w:rFonts w:ascii="Cambria" w:hAnsi="Cambria"/>
                                <w:b/>
                                <w:sz w:val="16"/>
                                <w:szCs w:val="16"/>
                              </w:rPr>
                            </w:pPr>
                          </w:p>
                          <w:p w14:paraId="29C82E55" w14:textId="77777777" w:rsidR="006E0A6A" w:rsidRPr="009A5170" w:rsidRDefault="006E0A6A" w:rsidP="00B45661">
                            <w:pPr>
                              <w:rPr>
                                <w:rFonts w:ascii="Cambria" w:hAnsi="Cambria"/>
                                <w:i/>
                                <w:sz w:val="16"/>
                                <w:szCs w:val="16"/>
                              </w:rPr>
                            </w:pPr>
                          </w:p>
                          <w:p w14:paraId="7FA6411A" w14:textId="77777777" w:rsidR="006E0A6A" w:rsidRPr="005723A3" w:rsidRDefault="006E0A6A" w:rsidP="00B45661">
                            <w:pPr>
                              <w:rPr>
                                <w:rFonts w:ascii="Cambria" w:hAnsi="Cambria"/>
                                <w:b/>
                                <w:bCs/>
                                <w:iCs/>
                                <w:sz w:val="16"/>
                                <w:szCs w:val="16"/>
                              </w:rPr>
                            </w:pPr>
                            <w:r w:rsidRPr="005723A3">
                              <w:rPr>
                                <w:rFonts w:ascii="Cambria" w:hAnsi="Cambria"/>
                                <w:b/>
                                <w:bCs/>
                                <w:iCs/>
                                <w:sz w:val="16"/>
                                <w:szCs w:val="16"/>
                              </w:rPr>
                              <w:t>Keywords:</w:t>
                            </w:r>
                          </w:p>
                          <w:p w14:paraId="66B0845D" w14:textId="5F6321DA" w:rsidR="009C0850" w:rsidRPr="00FE75D9" w:rsidRDefault="005B0C66" w:rsidP="00702E2E">
                            <w:pPr>
                              <w:rPr>
                                <w:rFonts w:ascii="Cambria" w:hAnsi="Cambria"/>
                                <w:iCs/>
                                <w:color w:val="000000"/>
                                <w:sz w:val="16"/>
                                <w:szCs w:val="18"/>
                                <w:lang w:val="en-AU"/>
                              </w:rPr>
                            </w:pPr>
                            <w:r w:rsidRPr="005B0C66">
                              <w:rPr>
                                <w:rFonts w:ascii="Cambria" w:hAnsi="Cambria"/>
                                <w:iCs/>
                                <w:color w:val="000000"/>
                                <w:sz w:val="16"/>
                                <w:szCs w:val="18"/>
                                <w:lang w:val="id-ID"/>
                              </w:rPr>
                              <w:t>Please Provide 3-5 Words Of Keywords Separated By Comas</w:t>
                            </w:r>
                          </w:p>
                          <w:p w14:paraId="1CD2CBA3" w14:textId="77777777" w:rsidR="009C0850" w:rsidRDefault="009C0850" w:rsidP="009C0850">
                            <w:pPr>
                              <w:rPr>
                                <w:rFonts w:ascii="Cambria" w:hAnsi="Cambria"/>
                                <w:i/>
                                <w:sz w:val="16"/>
                                <w:szCs w:val="16"/>
                              </w:rPr>
                            </w:pPr>
                          </w:p>
                          <w:p w14:paraId="5DDAFC9D" w14:textId="699342FE" w:rsidR="009C0850" w:rsidRDefault="00C95240" w:rsidP="009C0850">
                            <w:bookmarkStart w:id="1" w:name="_Hlk79829464"/>
                            <w:bookmarkStart w:id="2" w:name="_Hlk79829465"/>
                            <w:bookmarkStart w:id="3" w:name="_Hlk79829807"/>
                            <w:bookmarkStart w:id="4" w:name="_Hlk79829808"/>
                            <w:r w:rsidRPr="002B0534">
                              <w:rPr>
                                <w:noProof/>
                              </w:rPr>
                              <w:drawing>
                                <wp:inline distT="0" distB="0" distL="0" distR="0" wp14:anchorId="114521AE" wp14:editId="044BC362">
                                  <wp:extent cx="1139190" cy="422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422275"/>
                                          </a:xfrm>
                                          <a:prstGeom prst="rect">
                                            <a:avLst/>
                                          </a:prstGeom>
                                          <a:noFill/>
                                          <a:ln>
                                            <a:noFill/>
                                          </a:ln>
                                        </pic:spPr>
                                      </pic:pic>
                                    </a:graphicData>
                                  </a:graphic>
                                </wp:inline>
                              </w:drawing>
                            </w:r>
                          </w:p>
                          <w:p w14:paraId="3519E90E" w14:textId="77777777" w:rsidR="009C0850" w:rsidRPr="005C1251" w:rsidRDefault="009C0850" w:rsidP="009C0850">
                            <w:pPr>
                              <w:spacing w:before="120"/>
                              <w:rPr>
                                <w:rFonts w:ascii="Cambria" w:hAnsi="Cambria"/>
                                <w:i/>
                                <w:iCs/>
                                <w:color w:val="000000"/>
                                <w:sz w:val="12"/>
                                <w:szCs w:val="12"/>
                              </w:rPr>
                            </w:pPr>
                            <w:r w:rsidRPr="005C1251">
                              <w:rPr>
                                <w:rFonts w:ascii="Cambria" w:hAnsi="Cambria"/>
                                <w:i/>
                                <w:iCs/>
                                <w:color w:val="000000"/>
                                <w:sz w:val="12"/>
                                <w:szCs w:val="12"/>
                              </w:rPr>
                              <w:t xml:space="preserve">This is an open access article under the </w:t>
                            </w:r>
                          </w:p>
                          <w:p w14:paraId="3E0E85A5" w14:textId="77777777" w:rsidR="009C0850" w:rsidRPr="005C1251" w:rsidRDefault="009C0850" w:rsidP="009C0850">
                            <w:pPr>
                              <w:spacing w:after="60"/>
                              <w:rPr>
                                <w:rFonts w:ascii="Cambria" w:hAnsi="Cambria"/>
                                <w:noProof/>
                                <w:sz w:val="18"/>
                                <w:szCs w:val="18"/>
                              </w:rPr>
                            </w:pPr>
                            <w:hyperlink r:id="rId9" w:history="1">
                              <w:r w:rsidRPr="005C1251">
                                <w:rPr>
                                  <w:rStyle w:val="Hyperlink"/>
                                  <w:rFonts w:ascii="Cambria" w:hAnsi="Cambria"/>
                                  <w:i/>
                                  <w:iCs/>
                                  <w:sz w:val="12"/>
                                  <w:szCs w:val="12"/>
                                </w:rPr>
                                <w:t>CC BY-SA</w:t>
                              </w:r>
                            </w:hyperlink>
                            <w:r w:rsidRPr="005C1251">
                              <w:rPr>
                                <w:rFonts w:ascii="Cambria" w:hAnsi="Cambria"/>
                                <w:i/>
                                <w:iCs/>
                                <w:color w:val="000000"/>
                                <w:sz w:val="12"/>
                                <w:szCs w:val="12"/>
                              </w:rPr>
                              <w:t xml:space="preserve"> license.</w:t>
                            </w:r>
                            <w:r w:rsidRPr="005C1251">
                              <w:rPr>
                                <w:rFonts w:ascii="Cambria" w:hAnsi="Cambria"/>
                                <w:noProof/>
                                <w:sz w:val="18"/>
                                <w:szCs w:val="18"/>
                              </w:rPr>
                              <w:t xml:space="preserve"> </w:t>
                            </w:r>
                          </w:p>
                          <w:p w14:paraId="4E29D053" w14:textId="677C3740" w:rsidR="009C0850" w:rsidRPr="00602297" w:rsidRDefault="009C0850" w:rsidP="009C0850">
                            <w:pPr>
                              <w:rPr>
                                <w:sz w:val="20"/>
                                <w:szCs w:val="20"/>
                              </w:rPr>
                            </w:pPr>
                            <w:r w:rsidRPr="00C32881">
                              <w:rPr>
                                <w:rFonts w:ascii="Cambria" w:hAnsi="Cambria"/>
                                <w:i/>
                                <w:sz w:val="12"/>
                                <w:szCs w:val="20"/>
                              </w:rPr>
                              <w:t xml:space="preserve">Copyright © </w:t>
                            </w:r>
                            <w:r w:rsidR="00FE75D9">
                              <w:rPr>
                                <w:rFonts w:ascii="Cambria" w:hAnsi="Cambria"/>
                                <w:i/>
                                <w:sz w:val="12"/>
                                <w:szCs w:val="20"/>
                              </w:rPr>
                              <w:t>year</w:t>
                            </w:r>
                            <w:r>
                              <w:rPr>
                                <w:rFonts w:ascii="Cambria" w:hAnsi="Cambria"/>
                                <w:i/>
                                <w:sz w:val="12"/>
                                <w:szCs w:val="20"/>
                              </w:rPr>
                              <w:t xml:space="preserve"> by Author. Published by </w:t>
                            </w:r>
                            <w:r w:rsidRPr="00C32881">
                              <w:rPr>
                                <w:rFonts w:ascii="Cambria" w:hAnsi="Cambria"/>
                                <w:i/>
                                <w:sz w:val="12"/>
                                <w:szCs w:val="20"/>
                              </w:rPr>
                              <w:t>Universitas Pendidikan Ganesha.</w:t>
                            </w:r>
                            <w:bookmarkEnd w:id="1"/>
                            <w:bookmarkEnd w:id="2"/>
                            <w:bookmarkEnd w:id="3"/>
                            <w:bookmarkEnd w:id="4"/>
                          </w:p>
                          <w:p w14:paraId="3529E1A3" w14:textId="77777777" w:rsidR="009C0850" w:rsidRDefault="009C0850" w:rsidP="009C0850">
                            <w:pPr>
                              <w:rPr>
                                <w:rFonts w:ascii="Cambria" w:hAnsi="Cambria"/>
                                <w:color w:val="000000"/>
                                <w:sz w:val="16"/>
                                <w:szCs w:val="16"/>
                              </w:rPr>
                            </w:pPr>
                          </w:p>
                          <w:p w14:paraId="22C1E9C2" w14:textId="77777777" w:rsidR="009C0850" w:rsidRPr="00430AC8" w:rsidRDefault="009C0850" w:rsidP="00702E2E">
                            <w:pPr>
                              <w:rPr>
                                <w:rFonts w:ascii="Cambria" w:hAnsi="Cambria"/>
                                <w:i/>
                                <w:color w:val="000000"/>
                                <w:sz w:val="14"/>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4B257" id="_x0000_t202" coordsize="21600,21600" o:spt="202" path="m,l,21600r21600,l21600,xe">
                <v:stroke joinstyle="miter"/>
                <v:path gradientshapeok="t" o:connecttype="rect"/>
              </v:shapetype>
              <v:shape id="Text Box 2" o:spid="_x0000_s1026" type="#_x0000_t202" style="position:absolute;margin-left:.45pt;margin-top:13.65pt;width:110.4pt;height:189.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" stroked="f">
                <v:textbox inset="0,0,0,0">
                  <w:txbxContent>
                    <w:p w14:paraId="6FDEF7D6" w14:textId="77777777" w:rsidR="006E0A6A" w:rsidRPr="00EA063E" w:rsidRDefault="006E0A6A" w:rsidP="00B45661">
                      <w:pPr>
                        <w:pBdr>
                          <w:bottom w:val="single" w:sz="4" w:space="1" w:color="auto"/>
                        </w:pBdr>
                        <w:rPr>
                          <w:rFonts w:ascii="Cambria" w:eastAsia="Times New Roman" w:hAnsi="Cambria" w:cs="AdvOTc4d0b532"/>
                          <w:b/>
                          <w:bCs/>
                          <w:sz w:val="18"/>
                          <w:szCs w:val="18"/>
                        </w:rPr>
                      </w:pPr>
                      <w:r w:rsidRPr="00EA063E">
                        <w:rPr>
                          <w:rFonts w:ascii="Cambria" w:eastAsia="Times New Roman" w:hAnsi="Cambria" w:cs="AdvOTc4d0b532"/>
                          <w:b/>
                          <w:bCs/>
                          <w:sz w:val="18"/>
                          <w:szCs w:val="18"/>
                        </w:rPr>
                        <w:t>A R T I C L E</w:t>
                      </w:r>
                      <w:r w:rsidR="00EA063E" w:rsidRPr="00EA063E">
                        <w:rPr>
                          <w:rFonts w:ascii="Cambria" w:eastAsia="Times New Roman" w:hAnsi="Cambria" w:cs="AdvOTc4d0b532"/>
                          <w:b/>
                          <w:bCs/>
                          <w:sz w:val="18"/>
                          <w:szCs w:val="18"/>
                        </w:rPr>
                        <w:t xml:space="preserve">  </w:t>
                      </w:r>
                      <w:r w:rsidRPr="00EA063E">
                        <w:rPr>
                          <w:rFonts w:ascii="Cambria" w:eastAsia="Times New Roman" w:hAnsi="Cambria" w:cs="AdvOTc4d0b532"/>
                          <w:b/>
                          <w:bCs/>
                          <w:sz w:val="18"/>
                          <w:szCs w:val="18"/>
                        </w:rPr>
                        <w:t xml:space="preserve"> I N F O</w:t>
                      </w:r>
                    </w:p>
                    <w:p w14:paraId="57D6C321" w14:textId="77777777" w:rsidR="00EA063E" w:rsidRDefault="00EA063E" w:rsidP="00B45661">
                      <w:pPr>
                        <w:rPr>
                          <w:rFonts w:ascii="Cambria" w:hAnsi="Cambria"/>
                          <w:i/>
                          <w:sz w:val="16"/>
                          <w:szCs w:val="16"/>
                        </w:rPr>
                      </w:pPr>
                    </w:p>
                    <w:p w14:paraId="6508A287" w14:textId="77777777" w:rsidR="006E0A6A" w:rsidRPr="005723A3" w:rsidRDefault="006E0A6A" w:rsidP="00B45661">
                      <w:pPr>
                        <w:rPr>
                          <w:rFonts w:ascii="Cambria" w:hAnsi="Cambria"/>
                          <w:b/>
                          <w:bCs/>
                          <w:i/>
                          <w:sz w:val="16"/>
                          <w:szCs w:val="16"/>
                        </w:rPr>
                      </w:pPr>
                      <w:r w:rsidRPr="005723A3">
                        <w:rPr>
                          <w:rFonts w:ascii="Cambria" w:hAnsi="Cambria"/>
                          <w:b/>
                          <w:bCs/>
                          <w:i/>
                          <w:sz w:val="16"/>
                          <w:szCs w:val="16"/>
                        </w:rPr>
                        <w:t>Article history:</w:t>
                      </w:r>
                    </w:p>
                    <w:p w14:paraId="70E541C3" w14:textId="540CBE63" w:rsidR="00EA063E" w:rsidRPr="00123760" w:rsidRDefault="00EA063E" w:rsidP="00EA063E">
                      <w:pPr>
                        <w:pBdr>
                          <w:bottom w:val="single" w:sz="8" w:space="1" w:color="auto"/>
                        </w:pBdr>
                        <w:rPr>
                          <w:sz w:val="16"/>
                          <w:szCs w:val="18"/>
                        </w:rPr>
                      </w:pPr>
                      <w:r w:rsidRPr="00FB209C">
                        <w:rPr>
                          <w:sz w:val="16"/>
                          <w:szCs w:val="18"/>
                        </w:rPr>
                        <w:t>Received</w:t>
                      </w:r>
                      <w:r>
                        <w:t xml:space="preserve"> </w:t>
                      </w:r>
                      <w:r w:rsidR="00FE75D9">
                        <w:rPr>
                          <w:sz w:val="16"/>
                          <w:szCs w:val="18"/>
                        </w:rPr>
                        <w:t>MM</w:t>
                      </w:r>
                      <w:r w:rsidRPr="00123760">
                        <w:rPr>
                          <w:sz w:val="16"/>
                          <w:szCs w:val="18"/>
                        </w:rPr>
                        <w:t xml:space="preserve"> </w:t>
                      </w:r>
                      <w:r w:rsidR="00FE75D9">
                        <w:rPr>
                          <w:sz w:val="16"/>
                          <w:szCs w:val="18"/>
                        </w:rPr>
                        <w:t>DD</w:t>
                      </w:r>
                      <w:r>
                        <w:rPr>
                          <w:sz w:val="16"/>
                          <w:szCs w:val="18"/>
                        </w:rPr>
                        <w:t xml:space="preserve">, </w:t>
                      </w:r>
                      <w:r w:rsidR="00FE75D9">
                        <w:rPr>
                          <w:sz w:val="16"/>
                          <w:szCs w:val="18"/>
                        </w:rPr>
                        <w:t>YYY</w:t>
                      </w:r>
                    </w:p>
                    <w:p w14:paraId="2618C8EE" w14:textId="44DEF44D" w:rsidR="00EA063E" w:rsidRPr="00123760" w:rsidRDefault="00EA063E" w:rsidP="00EA063E">
                      <w:pPr>
                        <w:pBdr>
                          <w:bottom w:val="single" w:sz="8" w:space="1" w:color="auto"/>
                        </w:pBdr>
                        <w:rPr>
                          <w:sz w:val="16"/>
                          <w:szCs w:val="18"/>
                        </w:rPr>
                      </w:pPr>
                      <w:r w:rsidRPr="00123760">
                        <w:rPr>
                          <w:sz w:val="16"/>
                          <w:szCs w:val="18"/>
                        </w:rPr>
                        <w:t xml:space="preserve">Accepted </w:t>
                      </w:r>
                      <w:r w:rsidR="00FE75D9">
                        <w:rPr>
                          <w:sz w:val="16"/>
                          <w:szCs w:val="18"/>
                        </w:rPr>
                        <w:t>MM</w:t>
                      </w:r>
                      <w:r>
                        <w:rPr>
                          <w:sz w:val="16"/>
                          <w:szCs w:val="18"/>
                        </w:rPr>
                        <w:t xml:space="preserve"> </w:t>
                      </w:r>
                      <w:r w:rsidR="00FE75D9">
                        <w:rPr>
                          <w:sz w:val="16"/>
                          <w:szCs w:val="18"/>
                        </w:rPr>
                        <w:t>DD</w:t>
                      </w:r>
                      <w:r>
                        <w:rPr>
                          <w:sz w:val="16"/>
                          <w:szCs w:val="18"/>
                        </w:rPr>
                        <w:t>,</w:t>
                      </w:r>
                      <w:r w:rsidRPr="00123760">
                        <w:rPr>
                          <w:sz w:val="16"/>
                          <w:szCs w:val="18"/>
                        </w:rPr>
                        <w:t xml:space="preserve"> </w:t>
                      </w:r>
                      <w:r w:rsidR="00FE75D9">
                        <w:rPr>
                          <w:sz w:val="16"/>
                          <w:szCs w:val="18"/>
                        </w:rPr>
                        <w:t>YYY</w:t>
                      </w:r>
                    </w:p>
                    <w:p w14:paraId="1FE12C4D" w14:textId="31A8985C" w:rsidR="00EA063E" w:rsidRPr="005F0262" w:rsidRDefault="00EA063E" w:rsidP="00EA063E">
                      <w:pPr>
                        <w:pBdr>
                          <w:bottom w:val="single" w:sz="8" w:space="1" w:color="auto"/>
                        </w:pBdr>
                        <w:rPr>
                          <w:sz w:val="16"/>
                          <w:szCs w:val="18"/>
                        </w:rPr>
                      </w:pPr>
                      <w:r w:rsidRPr="00123760">
                        <w:rPr>
                          <w:sz w:val="16"/>
                          <w:szCs w:val="18"/>
                        </w:rPr>
                        <w:t xml:space="preserve">Available online </w:t>
                      </w:r>
                      <w:r w:rsidR="00FE75D9">
                        <w:rPr>
                          <w:sz w:val="16"/>
                          <w:szCs w:val="18"/>
                        </w:rPr>
                        <w:t>MM</w:t>
                      </w:r>
                      <w:r>
                        <w:rPr>
                          <w:sz w:val="16"/>
                          <w:szCs w:val="18"/>
                        </w:rPr>
                        <w:t xml:space="preserve"> </w:t>
                      </w:r>
                      <w:r w:rsidR="00FE75D9">
                        <w:rPr>
                          <w:sz w:val="16"/>
                          <w:szCs w:val="18"/>
                        </w:rPr>
                        <w:t>DD</w:t>
                      </w:r>
                      <w:r>
                        <w:rPr>
                          <w:sz w:val="16"/>
                          <w:szCs w:val="18"/>
                        </w:rPr>
                        <w:t xml:space="preserve">, </w:t>
                      </w:r>
                      <w:r w:rsidR="00FE75D9">
                        <w:rPr>
                          <w:sz w:val="16"/>
                          <w:szCs w:val="18"/>
                        </w:rPr>
                        <w:t>YYYY</w:t>
                      </w:r>
                    </w:p>
                    <w:p w14:paraId="1C6D57A6" w14:textId="77777777" w:rsidR="006E0A6A" w:rsidRPr="009A5170" w:rsidRDefault="006E0A6A" w:rsidP="00B45661">
                      <w:pPr>
                        <w:pBdr>
                          <w:bottom w:val="single" w:sz="8" w:space="1" w:color="auto"/>
                        </w:pBdr>
                        <w:rPr>
                          <w:rFonts w:ascii="Cambria" w:hAnsi="Cambria"/>
                          <w:b/>
                          <w:sz w:val="16"/>
                          <w:szCs w:val="16"/>
                        </w:rPr>
                      </w:pPr>
                    </w:p>
                    <w:p w14:paraId="29C82E55" w14:textId="77777777" w:rsidR="006E0A6A" w:rsidRPr="009A5170" w:rsidRDefault="006E0A6A" w:rsidP="00B45661">
                      <w:pPr>
                        <w:rPr>
                          <w:rFonts w:ascii="Cambria" w:hAnsi="Cambria"/>
                          <w:i/>
                          <w:sz w:val="16"/>
                          <w:szCs w:val="16"/>
                        </w:rPr>
                      </w:pPr>
                    </w:p>
                    <w:p w14:paraId="7FA6411A" w14:textId="77777777" w:rsidR="006E0A6A" w:rsidRPr="005723A3" w:rsidRDefault="006E0A6A" w:rsidP="00B45661">
                      <w:pPr>
                        <w:rPr>
                          <w:rFonts w:ascii="Cambria" w:hAnsi="Cambria"/>
                          <w:b/>
                          <w:bCs/>
                          <w:iCs/>
                          <w:sz w:val="16"/>
                          <w:szCs w:val="16"/>
                        </w:rPr>
                      </w:pPr>
                      <w:r w:rsidRPr="005723A3">
                        <w:rPr>
                          <w:rFonts w:ascii="Cambria" w:hAnsi="Cambria"/>
                          <w:b/>
                          <w:bCs/>
                          <w:iCs/>
                          <w:sz w:val="16"/>
                          <w:szCs w:val="16"/>
                        </w:rPr>
                        <w:t>Keywords:</w:t>
                      </w:r>
                    </w:p>
                    <w:p w14:paraId="66B0845D" w14:textId="5F6321DA" w:rsidR="009C0850" w:rsidRPr="00FE75D9" w:rsidRDefault="005B0C66" w:rsidP="00702E2E">
                      <w:pPr>
                        <w:rPr>
                          <w:rFonts w:ascii="Cambria" w:hAnsi="Cambria"/>
                          <w:iCs/>
                          <w:color w:val="000000"/>
                          <w:sz w:val="16"/>
                          <w:szCs w:val="18"/>
                          <w:lang w:val="en-AU"/>
                        </w:rPr>
                      </w:pPr>
                      <w:r w:rsidRPr="005B0C66">
                        <w:rPr>
                          <w:rFonts w:ascii="Cambria" w:hAnsi="Cambria"/>
                          <w:iCs/>
                          <w:color w:val="000000"/>
                          <w:sz w:val="16"/>
                          <w:szCs w:val="18"/>
                          <w:lang w:val="id-ID"/>
                        </w:rPr>
                        <w:t>Please Provide 3-5 Words Of Keywords Separated By Comas</w:t>
                      </w:r>
                    </w:p>
                    <w:p w14:paraId="1CD2CBA3" w14:textId="77777777" w:rsidR="009C0850" w:rsidRDefault="009C0850" w:rsidP="009C0850">
                      <w:pPr>
                        <w:rPr>
                          <w:rFonts w:ascii="Cambria" w:hAnsi="Cambria"/>
                          <w:i/>
                          <w:sz w:val="16"/>
                          <w:szCs w:val="16"/>
                        </w:rPr>
                      </w:pPr>
                    </w:p>
                    <w:p w14:paraId="5DDAFC9D" w14:textId="699342FE" w:rsidR="009C0850" w:rsidRDefault="00C95240" w:rsidP="009C0850">
                      <w:bookmarkStart w:id="5" w:name="_Hlk79829464"/>
                      <w:bookmarkStart w:id="6" w:name="_Hlk79829465"/>
                      <w:bookmarkStart w:id="7" w:name="_Hlk79829807"/>
                      <w:bookmarkStart w:id="8" w:name="_Hlk79829808"/>
                      <w:r w:rsidRPr="002B0534">
                        <w:rPr>
                          <w:noProof/>
                        </w:rPr>
                        <w:drawing>
                          <wp:inline distT="0" distB="0" distL="0" distR="0" wp14:anchorId="114521AE" wp14:editId="044BC362">
                            <wp:extent cx="1139190" cy="422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190" cy="422275"/>
                                    </a:xfrm>
                                    <a:prstGeom prst="rect">
                                      <a:avLst/>
                                    </a:prstGeom>
                                    <a:noFill/>
                                    <a:ln>
                                      <a:noFill/>
                                    </a:ln>
                                  </pic:spPr>
                                </pic:pic>
                              </a:graphicData>
                            </a:graphic>
                          </wp:inline>
                        </w:drawing>
                      </w:r>
                    </w:p>
                    <w:p w14:paraId="3519E90E" w14:textId="77777777" w:rsidR="009C0850" w:rsidRPr="005C1251" w:rsidRDefault="009C0850" w:rsidP="009C0850">
                      <w:pPr>
                        <w:spacing w:before="120"/>
                        <w:rPr>
                          <w:rFonts w:ascii="Cambria" w:hAnsi="Cambria"/>
                          <w:i/>
                          <w:iCs/>
                          <w:color w:val="000000"/>
                          <w:sz w:val="12"/>
                          <w:szCs w:val="12"/>
                        </w:rPr>
                      </w:pPr>
                      <w:r w:rsidRPr="005C1251">
                        <w:rPr>
                          <w:rFonts w:ascii="Cambria" w:hAnsi="Cambria"/>
                          <w:i/>
                          <w:iCs/>
                          <w:color w:val="000000"/>
                          <w:sz w:val="12"/>
                          <w:szCs w:val="12"/>
                        </w:rPr>
                        <w:t xml:space="preserve">This is an open access article under the </w:t>
                      </w:r>
                    </w:p>
                    <w:p w14:paraId="3E0E85A5" w14:textId="77777777" w:rsidR="009C0850" w:rsidRPr="005C1251" w:rsidRDefault="009C0850" w:rsidP="009C0850">
                      <w:pPr>
                        <w:spacing w:after="60"/>
                        <w:rPr>
                          <w:rFonts w:ascii="Cambria" w:hAnsi="Cambria"/>
                          <w:noProof/>
                          <w:sz w:val="18"/>
                          <w:szCs w:val="18"/>
                        </w:rPr>
                      </w:pPr>
                      <w:hyperlink r:id="rId11" w:history="1">
                        <w:r w:rsidRPr="005C1251">
                          <w:rPr>
                            <w:rStyle w:val="Hyperlink"/>
                            <w:rFonts w:ascii="Cambria" w:hAnsi="Cambria"/>
                            <w:i/>
                            <w:iCs/>
                            <w:sz w:val="12"/>
                            <w:szCs w:val="12"/>
                          </w:rPr>
                          <w:t>CC BY-SA</w:t>
                        </w:r>
                      </w:hyperlink>
                      <w:r w:rsidRPr="005C1251">
                        <w:rPr>
                          <w:rFonts w:ascii="Cambria" w:hAnsi="Cambria"/>
                          <w:i/>
                          <w:iCs/>
                          <w:color w:val="000000"/>
                          <w:sz w:val="12"/>
                          <w:szCs w:val="12"/>
                        </w:rPr>
                        <w:t xml:space="preserve"> license.</w:t>
                      </w:r>
                      <w:r w:rsidRPr="005C1251">
                        <w:rPr>
                          <w:rFonts w:ascii="Cambria" w:hAnsi="Cambria"/>
                          <w:noProof/>
                          <w:sz w:val="18"/>
                          <w:szCs w:val="18"/>
                        </w:rPr>
                        <w:t xml:space="preserve"> </w:t>
                      </w:r>
                    </w:p>
                    <w:p w14:paraId="4E29D053" w14:textId="677C3740" w:rsidR="009C0850" w:rsidRPr="00602297" w:rsidRDefault="009C0850" w:rsidP="009C0850">
                      <w:pPr>
                        <w:rPr>
                          <w:sz w:val="20"/>
                          <w:szCs w:val="20"/>
                        </w:rPr>
                      </w:pPr>
                      <w:r w:rsidRPr="00C32881">
                        <w:rPr>
                          <w:rFonts w:ascii="Cambria" w:hAnsi="Cambria"/>
                          <w:i/>
                          <w:sz w:val="12"/>
                          <w:szCs w:val="20"/>
                        </w:rPr>
                        <w:t xml:space="preserve">Copyright © </w:t>
                      </w:r>
                      <w:r w:rsidR="00FE75D9">
                        <w:rPr>
                          <w:rFonts w:ascii="Cambria" w:hAnsi="Cambria"/>
                          <w:i/>
                          <w:sz w:val="12"/>
                          <w:szCs w:val="20"/>
                        </w:rPr>
                        <w:t>year</w:t>
                      </w:r>
                      <w:r>
                        <w:rPr>
                          <w:rFonts w:ascii="Cambria" w:hAnsi="Cambria"/>
                          <w:i/>
                          <w:sz w:val="12"/>
                          <w:szCs w:val="20"/>
                        </w:rPr>
                        <w:t xml:space="preserve"> by Author. Published by </w:t>
                      </w:r>
                      <w:r w:rsidRPr="00C32881">
                        <w:rPr>
                          <w:rFonts w:ascii="Cambria" w:hAnsi="Cambria"/>
                          <w:i/>
                          <w:sz w:val="12"/>
                          <w:szCs w:val="20"/>
                        </w:rPr>
                        <w:t>Universitas Pendidikan Ganesha.</w:t>
                      </w:r>
                      <w:bookmarkEnd w:id="5"/>
                      <w:bookmarkEnd w:id="6"/>
                      <w:bookmarkEnd w:id="7"/>
                      <w:bookmarkEnd w:id="8"/>
                    </w:p>
                    <w:p w14:paraId="3529E1A3" w14:textId="77777777" w:rsidR="009C0850" w:rsidRDefault="009C0850" w:rsidP="009C0850">
                      <w:pPr>
                        <w:rPr>
                          <w:rFonts w:ascii="Cambria" w:hAnsi="Cambria"/>
                          <w:color w:val="000000"/>
                          <w:sz w:val="16"/>
                          <w:szCs w:val="16"/>
                        </w:rPr>
                      </w:pPr>
                    </w:p>
                    <w:p w14:paraId="22C1E9C2" w14:textId="77777777" w:rsidR="009C0850" w:rsidRPr="00430AC8" w:rsidRDefault="009C0850" w:rsidP="00702E2E">
                      <w:pPr>
                        <w:rPr>
                          <w:rFonts w:ascii="Cambria" w:hAnsi="Cambria"/>
                          <w:i/>
                          <w:color w:val="000000"/>
                          <w:sz w:val="14"/>
                          <w:szCs w:val="16"/>
                        </w:rPr>
                      </w:pPr>
                    </w:p>
                  </w:txbxContent>
                </v:textbox>
                <w10:wrap type="square"/>
              </v:shape>
            </w:pict>
          </mc:Fallback>
        </mc:AlternateContent>
      </w:r>
    </w:p>
    <w:p w14:paraId="0B450F28" w14:textId="77777777" w:rsidR="00B45661" w:rsidRPr="00EA063E" w:rsidRDefault="00480503" w:rsidP="00B45661">
      <w:pPr>
        <w:pBdr>
          <w:bottom w:val="single" w:sz="4" w:space="1" w:color="auto"/>
        </w:pBdr>
        <w:rPr>
          <w:rFonts w:ascii="Cambria" w:eastAsia="Times New Roman" w:hAnsi="Cambria"/>
          <w:b/>
          <w:bCs/>
          <w:color w:val="000000"/>
          <w:sz w:val="18"/>
          <w:szCs w:val="18"/>
        </w:rPr>
      </w:pPr>
      <w:r w:rsidRPr="00EA063E">
        <w:rPr>
          <w:rFonts w:ascii="Cambria" w:eastAsia="Times New Roman" w:hAnsi="Cambria"/>
          <w:b/>
          <w:bCs/>
          <w:color w:val="000000"/>
          <w:sz w:val="18"/>
          <w:szCs w:val="18"/>
        </w:rPr>
        <w:t>A B S T R A C T</w:t>
      </w:r>
    </w:p>
    <w:p w14:paraId="7363320B" w14:textId="65466905" w:rsidR="00B45661" w:rsidRDefault="005B0C66" w:rsidP="009C0850">
      <w:pPr>
        <w:jc w:val="both"/>
        <w:rPr>
          <w:rFonts w:ascii="Cambria" w:hAnsi="Cambria"/>
          <w:sz w:val="20"/>
          <w:szCs w:val="20"/>
        </w:rPr>
      </w:pPr>
      <w:r w:rsidRPr="005B0C66">
        <w:rPr>
          <w:rFonts w:ascii="Cambria" w:hAnsi="Cambria"/>
          <w:bCs/>
          <w:iCs/>
          <w:sz w:val="20"/>
          <w:szCs w:val="20"/>
          <w:lang w:val="en-AU"/>
        </w:rPr>
        <w:t>This paper provides a template for preparing papers for electronic production of the Journal.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r w:rsidR="0090335B" w:rsidRPr="007C2479">
        <w:rPr>
          <w:rFonts w:ascii="Cambria" w:hAnsi="Cambria"/>
          <w:sz w:val="20"/>
          <w:szCs w:val="20"/>
          <w:lang w:val="en-AU"/>
        </w:rPr>
        <w:t>.</w:t>
      </w:r>
      <w:r w:rsidR="0063020C" w:rsidRPr="007C2479">
        <w:rPr>
          <w:rFonts w:ascii="Cambria" w:hAnsi="Cambria"/>
          <w:sz w:val="20"/>
          <w:szCs w:val="20"/>
        </w:rPr>
        <w:t xml:space="preserve"> </w:t>
      </w:r>
    </w:p>
    <w:p w14:paraId="29C59C53" w14:textId="366CCC66" w:rsidR="00FE75D9" w:rsidRDefault="00FE75D9" w:rsidP="009C0850">
      <w:pPr>
        <w:jc w:val="both"/>
        <w:rPr>
          <w:rFonts w:ascii="Cambria" w:hAnsi="Cambria"/>
          <w:sz w:val="20"/>
          <w:szCs w:val="20"/>
        </w:rPr>
      </w:pPr>
    </w:p>
    <w:p w14:paraId="2158220B" w14:textId="623C9737" w:rsidR="00FE75D9" w:rsidRDefault="00FE75D9" w:rsidP="009C0850">
      <w:pPr>
        <w:jc w:val="both"/>
        <w:rPr>
          <w:rFonts w:ascii="Cambria" w:hAnsi="Cambria"/>
          <w:color w:val="000000"/>
          <w:sz w:val="16"/>
        </w:rPr>
      </w:pPr>
    </w:p>
    <w:p w14:paraId="498215D0" w14:textId="77777777" w:rsidR="00FE75D9" w:rsidRPr="007C2479" w:rsidRDefault="00FE75D9" w:rsidP="009C0850">
      <w:pPr>
        <w:jc w:val="both"/>
        <w:rPr>
          <w:rFonts w:ascii="Cambria" w:hAnsi="Cambria"/>
          <w:color w:val="000000"/>
          <w:sz w:val="16"/>
        </w:rPr>
      </w:pPr>
    </w:p>
    <w:p w14:paraId="3F83B8E5" w14:textId="77777777" w:rsidR="00B45661" w:rsidRPr="00F62F23" w:rsidRDefault="00B45661" w:rsidP="00B45661">
      <w:pPr>
        <w:pBdr>
          <w:top w:val="single" w:sz="4" w:space="1" w:color="auto"/>
        </w:pBdr>
        <w:jc w:val="both"/>
        <w:rPr>
          <w:rFonts w:ascii="Cambria" w:hAnsi="Cambria"/>
          <w:color w:val="000000"/>
        </w:rPr>
      </w:pPr>
    </w:p>
    <w:p w14:paraId="3ABFD1E1" w14:textId="77777777" w:rsidR="005B0C66" w:rsidRDefault="005B0C66" w:rsidP="00225E53">
      <w:pPr>
        <w:tabs>
          <w:tab w:val="left" w:pos="1440"/>
        </w:tabs>
        <w:rPr>
          <w:rFonts w:ascii="Cambria" w:hAnsi="Cambria"/>
          <w:b/>
          <w:color w:val="000000"/>
          <w:sz w:val="22"/>
          <w:szCs w:val="22"/>
          <w:lang w:eastAsia="ja-JP"/>
        </w:rPr>
      </w:pPr>
    </w:p>
    <w:p w14:paraId="628B07EB" w14:textId="5FDCF56A" w:rsidR="005B0C66" w:rsidRPr="00F62F23" w:rsidRDefault="005B0C66" w:rsidP="00225E53">
      <w:pPr>
        <w:tabs>
          <w:tab w:val="left" w:pos="1440"/>
        </w:tabs>
        <w:rPr>
          <w:rFonts w:ascii="Cambria" w:hAnsi="Cambria"/>
          <w:b/>
          <w:color w:val="000000"/>
          <w:sz w:val="22"/>
          <w:szCs w:val="22"/>
          <w:lang w:eastAsia="ja-JP"/>
        </w:rPr>
        <w:sectPr w:rsidR="005B0C66" w:rsidRPr="00F62F23" w:rsidSect="007C2479">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1907" w:h="16839" w:code="9"/>
          <w:pgMar w:top="1701" w:right="1418" w:bottom="1418" w:left="1418" w:header="720" w:footer="720" w:gutter="0"/>
          <w:pgNumType w:start="1"/>
          <w:cols w:space="709"/>
          <w:titlePg/>
          <w:docGrid w:linePitch="360"/>
        </w:sectPr>
      </w:pPr>
    </w:p>
    <w:p w14:paraId="0ABBB58A" w14:textId="77777777" w:rsidR="006A4E91" w:rsidRPr="00C24CBB" w:rsidRDefault="009C0850" w:rsidP="000E7C02">
      <w:pPr>
        <w:numPr>
          <w:ilvl w:val="0"/>
          <w:numId w:val="12"/>
        </w:numPr>
        <w:tabs>
          <w:tab w:val="left" w:pos="284"/>
        </w:tabs>
        <w:spacing w:after="120"/>
        <w:ind w:hanging="720"/>
        <w:rPr>
          <w:rFonts w:ascii="Cambria" w:hAnsi="Cambria"/>
          <w:b/>
          <w:color w:val="000000"/>
          <w:sz w:val="20"/>
          <w:szCs w:val="20"/>
          <w:lang w:eastAsia="ja-JP"/>
        </w:rPr>
      </w:pPr>
      <w:r w:rsidRPr="00F62F23">
        <w:rPr>
          <w:rFonts w:ascii="Cambria" w:hAnsi="Cambria"/>
          <w:b/>
          <w:color w:val="000000"/>
          <w:sz w:val="20"/>
          <w:szCs w:val="20"/>
          <w:lang w:eastAsia="ja-JP"/>
        </w:rPr>
        <w:t>INTRODUCTION</w:t>
      </w:r>
    </w:p>
    <w:p w14:paraId="4723A2A8" w14:textId="7698F6F1" w:rsidR="005B0C66" w:rsidRPr="005B0C66" w:rsidRDefault="000B1F95" w:rsidP="005B0C66">
      <w:pPr>
        <w:ind w:firstLine="720"/>
        <w:jc w:val="both"/>
        <w:rPr>
          <w:rFonts w:ascii="Cambria" w:eastAsia="Times New Roman" w:hAnsi="Cambria"/>
          <w:color w:val="000000"/>
          <w:sz w:val="20"/>
          <w:szCs w:val="20"/>
          <w:lang w:val="en-AU" w:eastAsia="tr-TR"/>
        </w:rPr>
      </w:pPr>
      <w:r w:rsidRPr="00756B28">
        <w:rPr>
          <w:rFonts w:ascii="Cambria" w:hAnsi="Cambria"/>
          <w:sz w:val="20"/>
        </w:rPr>
        <w:t xml:space="preserve"> </w:t>
      </w:r>
      <w:r w:rsidR="005B0C66" w:rsidRPr="005B0C66">
        <w:rPr>
          <w:rFonts w:ascii="Cambria" w:eastAsia="Times New Roman" w:hAnsi="Cambria"/>
          <w:sz w:val="20"/>
          <w:szCs w:val="20"/>
          <w:lang w:val="en-AU" w:eastAsia="tr-TR"/>
        </w:rPr>
        <w:t xml:space="preserve">Introduction includes background, theoretical basis, problems, problem solving plans and research objectives. The introduction is written </w:t>
      </w:r>
      <w:r w:rsidR="00FE75D9" w:rsidRPr="005B0C66">
        <w:rPr>
          <w:rFonts w:ascii="Cambria" w:eastAsia="Times New Roman" w:hAnsi="Cambria"/>
          <w:sz w:val="20"/>
          <w:szCs w:val="20"/>
          <w:lang w:val="en-AU" w:eastAsia="tr-TR"/>
        </w:rPr>
        <w:t>using Cambria</w:t>
      </w:r>
      <w:r w:rsidR="005B0C66" w:rsidRPr="005B0C66">
        <w:rPr>
          <w:rFonts w:ascii="Cambria" w:eastAsia="Times New Roman" w:hAnsi="Cambria"/>
          <w:sz w:val="20"/>
          <w:szCs w:val="20"/>
          <w:lang w:val="en-AU" w:eastAsia="tr-TR"/>
        </w:rPr>
        <w:t xml:space="preserve"> letters, size </w:t>
      </w:r>
      <w:r w:rsidR="005B0C66" w:rsidRPr="005B0C66">
        <w:rPr>
          <w:rFonts w:ascii="Cambria" w:eastAsia="Times New Roman" w:hAnsi="Cambria"/>
          <w:i/>
          <w:iCs/>
          <w:sz w:val="20"/>
          <w:szCs w:val="20"/>
          <w:lang w:val="en-AU" w:eastAsia="tr-TR"/>
        </w:rPr>
        <w:t>10</w:t>
      </w:r>
      <w:r w:rsidR="005B0C66" w:rsidRPr="005B0C66">
        <w:rPr>
          <w:rFonts w:ascii="Cambria" w:eastAsia="Times New Roman" w:hAnsi="Cambria"/>
          <w:sz w:val="20"/>
          <w:szCs w:val="20"/>
          <w:lang w:val="en-AU" w:eastAsia="tr-TR"/>
        </w:rPr>
        <w:t xml:space="preserve">, space </w:t>
      </w:r>
      <w:r w:rsidR="005B0C66" w:rsidRPr="005B0C66">
        <w:rPr>
          <w:rFonts w:ascii="Cambria" w:eastAsia="Times New Roman" w:hAnsi="Cambria"/>
          <w:i/>
          <w:iCs/>
          <w:sz w:val="20"/>
          <w:szCs w:val="20"/>
          <w:lang w:val="en-AU" w:eastAsia="tr-TR"/>
        </w:rPr>
        <w:t>1</w:t>
      </w:r>
      <w:r w:rsidR="005B0C66" w:rsidRPr="005B0C66">
        <w:rPr>
          <w:rFonts w:ascii="Cambria" w:eastAsia="Times New Roman" w:hAnsi="Cambria"/>
          <w:sz w:val="20"/>
          <w:szCs w:val="20"/>
          <w:lang w:val="en-AU" w:eastAsia="tr-TR"/>
        </w:rPr>
        <w:t xml:space="preserve"> and line spacing </w:t>
      </w:r>
      <w:r w:rsidR="005B0C66" w:rsidRPr="005B0C66">
        <w:rPr>
          <w:rFonts w:ascii="Cambria" w:eastAsia="Times New Roman" w:hAnsi="Cambria"/>
          <w:i/>
          <w:iCs/>
          <w:sz w:val="20"/>
          <w:szCs w:val="20"/>
          <w:lang w:val="en-AU" w:eastAsia="tr-TR"/>
        </w:rPr>
        <w:t xml:space="preserve">1 </w:t>
      </w:r>
      <w:r w:rsidR="005B0C66" w:rsidRPr="005B0C66">
        <w:rPr>
          <w:rFonts w:ascii="Cambria" w:eastAsia="Times New Roman" w:hAnsi="Cambria"/>
          <w:sz w:val="20"/>
          <w:szCs w:val="20"/>
          <w:lang w:val="en-AU" w:eastAsia="tr-TR"/>
        </w:rPr>
        <w:t xml:space="preserve">cm. Text is typed in a print area with </w:t>
      </w:r>
      <w:r w:rsidR="005B0C66" w:rsidRPr="005B0C66">
        <w:rPr>
          <w:rFonts w:ascii="Cambria" w:eastAsia="Times New Roman" w:hAnsi="Cambria"/>
          <w:i/>
          <w:iCs/>
          <w:sz w:val="20"/>
          <w:szCs w:val="20"/>
          <w:lang w:val="en-AU" w:eastAsia="tr-TR"/>
        </w:rPr>
        <w:t>margins</w:t>
      </w:r>
      <w:r w:rsidR="005B0C66" w:rsidRPr="005B0C66">
        <w:rPr>
          <w:rFonts w:ascii="Cambria" w:eastAsia="Times New Roman" w:hAnsi="Cambria"/>
          <w:sz w:val="20"/>
          <w:szCs w:val="20"/>
          <w:lang w:val="en-AU" w:eastAsia="tr-TR"/>
        </w:rPr>
        <w:t xml:space="preserve"> from top, bottom, left, right made </w:t>
      </w:r>
      <w:r w:rsidR="005B0C66" w:rsidRPr="005B0C66">
        <w:rPr>
          <w:rFonts w:ascii="Cambria" w:eastAsia="Times New Roman" w:hAnsi="Cambria"/>
          <w:b/>
          <w:i/>
          <w:iCs/>
          <w:sz w:val="20"/>
          <w:szCs w:val="20"/>
          <w:lang w:val="en-AU" w:eastAsia="tr-TR"/>
        </w:rPr>
        <w:t>2.5cm</w:t>
      </w:r>
      <w:r w:rsidR="005B0C66" w:rsidRPr="005B0C66">
        <w:rPr>
          <w:rFonts w:ascii="Cambria" w:eastAsia="Times New Roman" w:hAnsi="Cambria"/>
          <w:b/>
          <w:sz w:val="20"/>
          <w:szCs w:val="20"/>
          <w:lang w:val="en-AU" w:eastAsia="tr-TR"/>
        </w:rPr>
        <w:t>.</w:t>
      </w:r>
      <w:r w:rsidR="005B0C66" w:rsidRPr="005B0C66">
        <w:rPr>
          <w:rFonts w:ascii="Cambria" w:eastAsia="Times New Roman" w:hAnsi="Cambria"/>
          <w:sz w:val="20"/>
          <w:szCs w:val="20"/>
          <w:lang w:val="en-AU" w:eastAsia="tr-TR"/>
        </w:rPr>
        <w:t xml:space="preserve"> A4 paper size, </w:t>
      </w:r>
      <w:r w:rsidR="005B0C66" w:rsidRPr="005B0C66">
        <w:rPr>
          <w:rFonts w:ascii="Cambria" w:eastAsia="Times New Roman" w:hAnsi="Cambria"/>
          <w:i/>
          <w:iCs/>
          <w:sz w:val="20"/>
          <w:szCs w:val="20"/>
          <w:lang w:val="en-AU" w:eastAsia="tr-TR"/>
        </w:rPr>
        <w:t>8.27-inch-wide</w:t>
      </w:r>
      <w:r w:rsidR="005B0C66" w:rsidRPr="005B0C66">
        <w:rPr>
          <w:rFonts w:ascii="Cambria" w:eastAsia="Times New Roman" w:hAnsi="Cambria"/>
          <w:sz w:val="20"/>
          <w:szCs w:val="20"/>
          <w:lang w:val="en-AU" w:eastAsia="tr-TR"/>
        </w:rPr>
        <w:t xml:space="preserve">, </w:t>
      </w:r>
      <w:r w:rsidR="005B0C66" w:rsidRPr="005B0C66">
        <w:rPr>
          <w:rFonts w:ascii="Cambria" w:eastAsia="Times New Roman" w:hAnsi="Cambria"/>
          <w:i/>
          <w:iCs/>
          <w:sz w:val="20"/>
          <w:szCs w:val="20"/>
          <w:lang w:val="en-AU" w:eastAsia="tr-TR"/>
        </w:rPr>
        <w:t>11.69 inch high</w:t>
      </w:r>
      <w:r w:rsidR="005B0C66" w:rsidRPr="005B0C66">
        <w:rPr>
          <w:rFonts w:ascii="Cambria" w:eastAsia="Times New Roman" w:hAnsi="Cambria"/>
          <w:sz w:val="20"/>
          <w:szCs w:val="20"/>
          <w:lang w:val="en-AU" w:eastAsia="tr-TR"/>
        </w:rPr>
        <w:t xml:space="preserve">. Layout: </w:t>
      </w:r>
      <w:r w:rsidR="005B0C66" w:rsidRPr="005B0C66">
        <w:rPr>
          <w:rFonts w:ascii="Cambria" w:eastAsia="Times New Roman" w:hAnsi="Cambria"/>
          <w:i/>
          <w:iCs/>
          <w:sz w:val="20"/>
          <w:szCs w:val="20"/>
          <w:lang w:val="en-AU" w:eastAsia="tr-TR"/>
        </w:rPr>
        <w:t>0.5-inch header</w:t>
      </w:r>
      <w:r w:rsidR="005B0C66" w:rsidRPr="005B0C66">
        <w:rPr>
          <w:rFonts w:ascii="Cambria" w:eastAsia="Times New Roman" w:hAnsi="Cambria"/>
          <w:sz w:val="20"/>
          <w:szCs w:val="20"/>
          <w:lang w:val="en-AU" w:eastAsia="tr-TR"/>
        </w:rPr>
        <w:t xml:space="preserve">, </w:t>
      </w:r>
      <w:r w:rsidR="005B0C66" w:rsidRPr="005B0C66">
        <w:rPr>
          <w:rFonts w:ascii="Cambria" w:eastAsia="Times New Roman" w:hAnsi="Cambria"/>
          <w:i/>
          <w:iCs/>
          <w:sz w:val="20"/>
          <w:szCs w:val="20"/>
          <w:lang w:val="en-AU" w:eastAsia="tr-TR"/>
        </w:rPr>
        <w:t>0.5-inch footer</w:t>
      </w:r>
      <w:r w:rsidR="005B0C66" w:rsidRPr="005B0C66">
        <w:rPr>
          <w:rFonts w:ascii="Cambria" w:eastAsia="Times New Roman" w:hAnsi="Cambria"/>
          <w:sz w:val="20"/>
          <w:szCs w:val="20"/>
          <w:lang w:val="en-AU" w:eastAsia="tr-TR"/>
        </w:rPr>
        <w:t xml:space="preserve">. The text </w:t>
      </w:r>
      <w:r w:rsidR="005B0C66" w:rsidRPr="005B0C66">
        <w:rPr>
          <w:rFonts w:ascii="Cambria" w:eastAsia="Times New Roman" w:hAnsi="Cambria"/>
          <w:i/>
          <w:iCs/>
          <w:sz w:val="20"/>
          <w:szCs w:val="20"/>
          <w:lang w:val="en-AU" w:eastAsia="tr-TR"/>
        </w:rPr>
        <w:t>does not need</w:t>
      </w:r>
      <w:r w:rsidR="005B0C66" w:rsidRPr="005B0C66">
        <w:rPr>
          <w:rFonts w:ascii="Cambria" w:eastAsia="Times New Roman" w:hAnsi="Cambria"/>
          <w:sz w:val="20"/>
          <w:szCs w:val="20"/>
          <w:lang w:val="en-AU" w:eastAsia="tr-TR"/>
        </w:rPr>
        <w:t xml:space="preserve"> to be page numbered.</w:t>
      </w:r>
      <w:r w:rsidR="005B0C66" w:rsidRPr="005B0C66">
        <w:rPr>
          <w:rFonts w:ascii="Cambria" w:eastAsia="Times New Roman" w:hAnsi="Cambria"/>
          <w:color w:val="000000"/>
          <w:sz w:val="20"/>
          <w:szCs w:val="20"/>
          <w:lang w:val="en-AU" w:eastAsia="tr-TR"/>
        </w:rPr>
        <w:t xml:space="preserve"> </w:t>
      </w:r>
      <w:r w:rsidR="005B0C66" w:rsidRPr="005B0C66">
        <w:rPr>
          <w:rFonts w:ascii="Cambria" w:eastAsia="Times New Roman" w:hAnsi="Cambria"/>
          <w:bCs/>
          <w:color w:val="0070C0"/>
          <w:sz w:val="20"/>
          <w:szCs w:val="20"/>
          <w:lang w:val="en" w:eastAsia="tr-TR"/>
        </w:rPr>
        <w:fldChar w:fldCharType="begin" w:fldLock="1"/>
      </w:r>
      <w:r w:rsidR="005B0C66" w:rsidRPr="005B0C66">
        <w:rPr>
          <w:rFonts w:ascii="Cambria" w:eastAsia="Times New Roman" w:hAnsi="Cambria"/>
          <w:bCs/>
          <w:color w:val="0070C0"/>
          <w:sz w:val="20"/>
          <w:szCs w:val="20"/>
          <w:lang w:val="en" w:eastAsia="tr-TR"/>
        </w:rPr>
        <w:instrText>ADDIN CSL_CITATION {"citationItems":[{"id":"ITEM-1","itemData":{"DOI":"10.30829/tar.v25i1.237","author":[{"dropping-particle":"","family":"Rambe","given":"Riris Nur Kholidah","non-dropping-particle":"","parse-names":false,"suffix":""}],"container-title":"Jurnal Tarbiyah : Jurnal Ilmiah Kependidikan","id":"ITEM-1","issue":"1","issued":{"date-parts":[["2018"]]},"page":"93-124","title":"Penerapan Strategi Index Card Match Untuk Meningkatkan Hasil Belajar Siswa Pada Mata Pelajaran Bahasa Indonesia","type":"article-journal","volume":"25"},"uris":["http://www.mendeley.com/documents/?uuid=955063e7-9e65-443a-a792-381d46f489f4"]},{"id":"ITEM-2","itemData":{"DOI":"10.23887/jlls.v2i1.17321","ISSN":"2615-6148","abstract":"Penelitian ini bertujuan: 1) mengembangkan buku cerita anak berdasarkan muatan sikap dan muatan pembelajaran pada subtema Manusia dan Lingkungan kurikulum 2013, dengan menginsersi budaya lokal Bali yang relevan; serta 2) untuk mengetahui efektivitas buku cerita yang dihasilkan tersebut sebagai pendamping buku pelajaran K-13 dalam pembelajaran. Penelitian ini mengembangkan prototipe tersebut melalui tiga tahapan yaitu Development, Implementatian, dan Evaluation. Subjek pada penelitian ini adalah 2 orang ahli, 2 orang guru kelas V dan 26 orang siswa kelas V Sekolah Dasar. Data dikumpulkan menggunakan kuesioner untuk minat baca dan sikap. Data dianalisis secara deskriptif kualitatif.Hasil penelitian menunjukkan bahwa, Hasil penelitian menunjukkan bahwa, (1) buku cerita berjudul “Pesona Pantaiku Pantai Lovina” memuat sikap spiritual, sikap sosial, dan muatan pembelajaran PPKn, Bahasa Indonesia, IPA, IPS, dan SBdP serta terdapat budaya lokal yang mendukung seperti kewajiban bersembahyang Mebanten Canang, mengucapkan salam Om Swastyastu, permainan tradisional Mecongklak dan bernyanyi Made Cenik. Berdasarkan hasil penilaian para ahli, diperoleh kualitas dan kesesuaian buku cerita “Pesona Pantaiku Pantai Lovina” tergolong sangat baik. (2) Melalui uji coba, diperoleh efektivitas penggunaan buku cerita “Pesona Pantaiku Pantai Lovina” terhadap sikap siswa sebesar 8,13 tergolong sangat efektif; terhadap minat baca siswa sebesar 5,33 tergolong sangat efektif; dan terhadap hasil belajar siswa sebesar 2,69 tergolong sangat efektif.Kata kunci: budaya lokal Bali, buku cerita, sikap, minat baca","author":[{"dropping-particle":"","family":"Aditya Dharma","given":"I Md.","non-dropping-particle":"","parse-names":false,"suffix":""}],"container-title":"Journal for Lesson and Learning Studies","id":"ITEM-2","issue":"1","issued":{"date-parts":[["2019"]]},"page":"53-63","title":"Pengembangan Buku Cerita Anak Bergambar Dengan Insersi Budaya Lokal Bali Terhadap Minat Baca Dan Sikap Siswa Kelas V Sd Kurikulum 2013","type":"article-journal","volume":"2"},"uris":["http://www.mendeley.com/documents/?uuid=9ae11b8f-a88f-43da-b45a-08c22a19730f"]}],"mendeley":{"formattedCitation":"(Aditya Dharma, 2019; R. N. K. Rambe, 2018)","plainTextFormattedCitation":"(Aditya Dharma, 2019; R. N. K. Rambe, 2018)","previouslyFormattedCitation":"(Aditya Dharma, 2019; R. N. K. Rambe, 2018)"},"properties":{"noteIndex":0},"schema":"https://github.com/citation-style-language/schema/raw/master/csl-citation.json"}</w:instrText>
      </w:r>
      <w:r w:rsidR="005B0C66" w:rsidRPr="005B0C66">
        <w:rPr>
          <w:rFonts w:ascii="Cambria" w:eastAsia="Times New Roman" w:hAnsi="Cambria"/>
          <w:bCs/>
          <w:color w:val="0070C0"/>
          <w:sz w:val="20"/>
          <w:szCs w:val="20"/>
          <w:lang w:val="en" w:eastAsia="tr-TR"/>
        </w:rPr>
        <w:fldChar w:fldCharType="separate"/>
      </w:r>
      <w:r w:rsidR="005B0C66" w:rsidRPr="005B0C66">
        <w:rPr>
          <w:rFonts w:ascii="Cambria" w:eastAsia="Times New Roman" w:hAnsi="Cambria"/>
          <w:bCs/>
          <w:color w:val="0070C0"/>
          <w:sz w:val="20"/>
          <w:szCs w:val="20"/>
          <w:lang w:val="en" w:eastAsia="tr-TR"/>
        </w:rPr>
        <w:t>(Aditya Dharma, 2019; R. N. K. Rambe, 2018).</w:t>
      </w:r>
      <w:r w:rsidR="005B0C66" w:rsidRPr="005B0C66">
        <w:rPr>
          <w:rFonts w:ascii="Cambria" w:eastAsia="Times New Roman" w:hAnsi="Cambria"/>
          <w:bCs/>
          <w:color w:val="0070C0"/>
          <w:sz w:val="20"/>
          <w:szCs w:val="20"/>
          <w:lang w:val="en-AU" w:eastAsia="tr-TR"/>
        </w:rPr>
        <w:fldChar w:fldCharType="end"/>
      </w:r>
    </w:p>
    <w:p w14:paraId="3D23D076" w14:textId="77777777" w:rsidR="005B0C66" w:rsidRPr="005B0C66" w:rsidRDefault="005B0C66" w:rsidP="005B0C66">
      <w:pPr>
        <w:jc w:val="both"/>
        <w:rPr>
          <w:rFonts w:ascii="Cambria" w:eastAsia="Times New Roman" w:hAnsi="Cambria"/>
          <w:b/>
          <w:bCs/>
          <w:sz w:val="20"/>
          <w:szCs w:val="20"/>
          <w:lang w:val="en-AU" w:eastAsia="tr-TR"/>
        </w:rPr>
      </w:pPr>
    </w:p>
    <w:p w14:paraId="22011902" w14:textId="77777777" w:rsidR="005B0C66" w:rsidRPr="005B0C66" w:rsidRDefault="005B0C66" w:rsidP="005B0C66">
      <w:pPr>
        <w:jc w:val="both"/>
        <w:rPr>
          <w:rFonts w:ascii="Cambria" w:eastAsia="Times New Roman" w:hAnsi="Cambria"/>
          <w:b/>
          <w:bCs/>
          <w:iCs/>
          <w:sz w:val="20"/>
          <w:szCs w:val="20"/>
          <w:lang w:val="en-AU" w:eastAsia="tr-TR"/>
        </w:rPr>
      </w:pPr>
      <w:r w:rsidRPr="005B0C66">
        <w:rPr>
          <w:rFonts w:ascii="Cambria" w:eastAsia="Times New Roman" w:hAnsi="Cambria"/>
          <w:b/>
          <w:bCs/>
          <w:iCs/>
          <w:sz w:val="20"/>
          <w:szCs w:val="20"/>
          <w:lang w:val="en-AU" w:eastAsia="tr-TR"/>
        </w:rPr>
        <w:t>Article Type</w:t>
      </w:r>
    </w:p>
    <w:p w14:paraId="1F2928E9" w14:textId="5BA50E90" w:rsidR="005B0C66" w:rsidRPr="005B0C66" w:rsidRDefault="005B0C66" w:rsidP="005B0C66">
      <w:pPr>
        <w:ind w:firstLine="720"/>
        <w:jc w:val="both"/>
        <w:rPr>
          <w:rFonts w:ascii="Cambria" w:eastAsia="Times New Roman" w:hAnsi="Cambria"/>
          <w:sz w:val="20"/>
          <w:szCs w:val="20"/>
          <w:lang w:val="en-AU" w:eastAsia="ja-JP"/>
        </w:rPr>
      </w:pPr>
      <w:r w:rsidRPr="005B0C66">
        <w:rPr>
          <w:rFonts w:ascii="Cambria" w:eastAsia="Times New Roman" w:hAnsi="Cambria"/>
          <w:iCs/>
          <w:sz w:val="20"/>
          <w:szCs w:val="20"/>
          <w:lang w:val="en-AU" w:eastAsia="tr-TR"/>
        </w:rPr>
        <w:t xml:space="preserve">Articles are original articles of research results or review results from previous articles. Articles can be written in Indonesian or English. The number of pages of articles between </w:t>
      </w:r>
      <w:r w:rsidRPr="005B0C66">
        <w:rPr>
          <w:rFonts w:ascii="Cambria" w:eastAsia="Times New Roman" w:hAnsi="Cambria"/>
          <w:i/>
          <w:sz w:val="20"/>
          <w:szCs w:val="20"/>
          <w:lang w:val="en-AU" w:eastAsia="tr-TR"/>
        </w:rPr>
        <w:t>10 - 12 pages</w:t>
      </w:r>
      <w:r w:rsidRPr="005B0C66">
        <w:rPr>
          <w:rFonts w:ascii="Cambria" w:eastAsia="Times New Roman" w:hAnsi="Cambria"/>
          <w:iCs/>
          <w:sz w:val="20"/>
          <w:szCs w:val="20"/>
          <w:lang w:val="en-AU" w:eastAsia="tr-TR"/>
        </w:rPr>
        <w:t xml:space="preserve"> </w:t>
      </w:r>
      <w:r w:rsidR="00B249F8" w:rsidRPr="005B0C66">
        <w:rPr>
          <w:rFonts w:ascii="Cambria" w:eastAsia="Times New Roman" w:hAnsi="Cambria"/>
          <w:iCs/>
          <w:sz w:val="20"/>
          <w:szCs w:val="20"/>
          <w:lang w:val="en-AU" w:eastAsia="tr-TR"/>
        </w:rPr>
        <w:t>include</w:t>
      </w:r>
      <w:r w:rsidRPr="005B0C66">
        <w:rPr>
          <w:rFonts w:ascii="Cambria" w:eastAsia="Times New Roman" w:hAnsi="Cambria"/>
          <w:iCs/>
          <w:sz w:val="20"/>
          <w:szCs w:val="20"/>
          <w:lang w:val="en-AU" w:eastAsia="tr-TR"/>
        </w:rPr>
        <w:t xml:space="preserve"> a list of </w:t>
      </w:r>
      <w:r w:rsidR="00B249F8" w:rsidRPr="005B0C66">
        <w:rPr>
          <w:rFonts w:ascii="Cambria" w:eastAsia="Times New Roman" w:hAnsi="Cambria"/>
          <w:iCs/>
          <w:sz w:val="20"/>
          <w:szCs w:val="20"/>
          <w:lang w:val="en-AU" w:eastAsia="tr-TR"/>
        </w:rPr>
        <w:t>references. The</w:t>
      </w:r>
      <w:r w:rsidRPr="005B0C66">
        <w:rPr>
          <w:rFonts w:ascii="Cambria" w:eastAsia="Times New Roman" w:hAnsi="Cambria"/>
          <w:iCs/>
          <w:sz w:val="20"/>
          <w:szCs w:val="20"/>
          <w:lang w:val="en-AU" w:eastAsia="tr-TR"/>
        </w:rPr>
        <w:t xml:space="preserve"> systematic writing of the research article consists of title, author's name, institution and correspondence address, abstract, keywords, abstract, keywords, introduction, methods, results and discussion, conclusions and suggestions, gratitude and reference list.</w:t>
      </w:r>
      <w:r w:rsidRPr="005B0C66">
        <w:rPr>
          <w:rFonts w:ascii="Cambria" w:eastAsia="Times New Roman" w:hAnsi="Cambria"/>
          <w:bCs/>
          <w:color w:val="0070C0"/>
          <w:sz w:val="20"/>
          <w:szCs w:val="20"/>
          <w:lang w:val="en" w:eastAsia="tr-TR"/>
        </w:rPr>
        <w:t xml:space="preserve"> </w:t>
      </w:r>
      <w:r w:rsidRPr="005B0C66">
        <w:rPr>
          <w:rFonts w:ascii="Cambria" w:eastAsia="Times New Roman" w:hAnsi="Cambria"/>
          <w:bCs/>
          <w:color w:val="0070C0"/>
          <w:sz w:val="20"/>
          <w:szCs w:val="20"/>
          <w:lang w:val="en" w:eastAsia="tr-TR"/>
        </w:rPr>
        <w:fldChar w:fldCharType="begin" w:fldLock="1"/>
      </w:r>
      <w:r w:rsidRPr="005B0C66">
        <w:rPr>
          <w:rFonts w:ascii="Cambria" w:eastAsia="Times New Roman" w:hAnsi="Cambria"/>
          <w:bCs/>
          <w:color w:val="0070C0"/>
          <w:sz w:val="20"/>
          <w:szCs w:val="20"/>
          <w:lang w:val="en" w:eastAsia="tr-TR"/>
        </w:rPr>
        <w:instrText>ADDIN CSL_CITATION {"citationItems":[{"id":"ITEM-1","itemData":{"DOI":"10.30829/tar.v25i1.237","author":[{"dropping-particle":"","family":"Rambe","given":"Riris Nur Kholidah","non-dropping-particle":"","parse-names":false,"suffix":""}],"container-title":"Jurnal Tarbiyah : Jurnal Ilmiah Kependidikan","id":"ITEM-1","issue":"1","issued":{"date-parts":[["2018"]]},"page":"93-124","title":"Penerapan Strategi Index Card Match Untuk Meningkatkan Hasil Belajar Siswa Pada Mata Pelajaran Bahasa Indonesia","type":"article-journal","volume":"25"},"uris":["http://www.mendeley.com/documents/?uuid=955063e7-9e65-443a-a792-381d46f489f4"]},{"id":"ITEM-2","itemData":{"DOI":"10.23887/jlls.v2i1.17321","ISSN":"2615-6148","abstract":"Penelitian ini bertujuan: 1) mengembangkan buku cerita anak berdasarkan muatan sikap dan muatan pembelajaran pada subtema Manusia dan Lingkungan kurikulum 2013, dengan menginsersi budaya lokal Bali yang relevan; serta 2) untuk mengetahui efektivitas buku cerita yang dihasilkan tersebut sebagai pendamping buku pelajaran K-13 dalam pembelajaran. Penelitian ini mengembangkan prototipe tersebut melalui tiga tahapan yaitu Development, Implementatian, dan Evaluation. Subjek pada penelitian ini adalah 2 orang ahli, 2 orang guru kelas V dan 26 orang siswa kelas V Sekolah Dasar. Data dikumpulkan menggunakan kuesioner untuk minat baca dan sikap. Data dianalisis secara deskriptif kualitatif.Hasil penelitian menunjukkan bahwa, Hasil penelitian menunjukkan bahwa, (1) buku cerita berjudul “Pesona Pantaiku Pantai Lovina” memuat sikap spiritual, sikap sosial, dan muatan pembelajaran PPKn, Bahasa Indonesia, IPA, IPS, dan SBdP serta terdapat budaya lokal yang mendukung seperti kewajiban bersembahyang Mebanten Canang, mengucapkan salam Om Swastyastu, permainan tradisional Mecongklak dan bernyanyi Made Cenik. Berdasarkan hasil penilaian para ahli, diperoleh kualitas dan kesesuaian buku cerita “Pesona Pantaiku Pantai Lovina” tergolong sangat baik. (2) Melalui uji coba, diperoleh efektivitas penggunaan buku cerita “Pesona Pantaiku Pantai Lovina” terhadap sikap siswa sebesar 8,13 tergolong sangat efektif; terhadap minat baca siswa sebesar 5,33 tergolong sangat efektif; dan terhadap hasil belajar siswa sebesar 2,69 tergolong sangat efektif.Kata kunci: budaya lokal Bali, buku cerita, sikap, minat baca","author":[{"dropping-particle":"","family":"Aditya Dharma","given":"I Md.","non-dropping-particle":"","parse-names":false,"suffix":""}],"container-title":"Journal for Lesson and Learning Studies","id":"ITEM-2","issue":"1","issued":{"date-parts":[["2019"]]},"page":"53-63","title":"Pengembangan Buku Cerita Anak Bergambar Dengan Insersi Budaya Lokal Bali Terhadap Minat Baca Dan Sikap Siswa Kelas V Sd Kurikulum 2013","type":"article-journal","volume":"2"},"uris":["http://www.mendeley.com/documents/?uuid=9ae11b8f-a88f-43da-b45a-08c22a19730f"]}],"mendeley":{"formattedCitation":"(Aditya Dharma, 2019; R. N. K. Rambe, 2018)","plainTextFormattedCitation":"(Aditya Dharma, 2019; R. N. K. Rambe, 2018)","previouslyFormattedCitation":"(Aditya Dharma, 2019; R. N. K. Rambe, 2018)"},"properties":{"noteIndex":0},"schema":"https://github.com/citation-style-language/schema/raw/master/csl-citation.json"}</w:instrText>
      </w:r>
      <w:r w:rsidRPr="005B0C66">
        <w:rPr>
          <w:rFonts w:ascii="Cambria" w:eastAsia="Times New Roman" w:hAnsi="Cambria"/>
          <w:bCs/>
          <w:color w:val="0070C0"/>
          <w:sz w:val="20"/>
          <w:szCs w:val="20"/>
          <w:lang w:val="en" w:eastAsia="tr-TR"/>
        </w:rPr>
        <w:fldChar w:fldCharType="separate"/>
      </w:r>
      <w:r w:rsidRPr="005B0C66">
        <w:rPr>
          <w:rFonts w:ascii="Cambria" w:eastAsia="Times New Roman" w:hAnsi="Cambria"/>
          <w:bCs/>
          <w:color w:val="0070C0"/>
          <w:sz w:val="20"/>
          <w:szCs w:val="20"/>
          <w:lang w:val="en" w:eastAsia="tr-TR"/>
        </w:rPr>
        <w:t>(Aditya Dharma, 2019; R. N. K. Rambe, 2018).</w:t>
      </w:r>
      <w:r w:rsidRPr="005B0C66">
        <w:rPr>
          <w:rFonts w:ascii="Cambria" w:eastAsia="Times New Roman" w:hAnsi="Cambria"/>
          <w:bCs/>
          <w:color w:val="0070C0"/>
          <w:sz w:val="20"/>
          <w:szCs w:val="20"/>
          <w:lang w:val="en-AU" w:eastAsia="tr-TR"/>
        </w:rPr>
        <w:fldChar w:fldCharType="end"/>
      </w:r>
      <w:r w:rsidRPr="005B0C66">
        <w:rPr>
          <w:rFonts w:ascii="Cambria" w:eastAsia="Times New Roman" w:hAnsi="Cambria"/>
          <w:bCs/>
          <w:color w:val="0070C0"/>
          <w:sz w:val="20"/>
          <w:szCs w:val="20"/>
          <w:lang w:val="en-AU" w:eastAsia="tr-TR"/>
        </w:rPr>
        <w:t xml:space="preserve"> </w:t>
      </w:r>
      <w:r w:rsidRPr="005B0C66">
        <w:rPr>
          <w:rFonts w:ascii="Cambria" w:eastAsia="Times New Roman" w:hAnsi="Cambria"/>
          <w:iCs/>
          <w:sz w:val="20"/>
          <w:szCs w:val="20"/>
          <w:lang w:val="en-AU" w:eastAsia="tr-TR"/>
        </w:rPr>
        <w:t xml:space="preserve">The systematic conceptual article writing (containing the results of the review) consists of the title, author's name, institution and correspondence address, abstract, keywords, abstract, keywords, introduction, core part, summary and list of </w:t>
      </w:r>
      <w:r w:rsidR="00B249F8" w:rsidRPr="005B0C66">
        <w:rPr>
          <w:rFonts w:ascii="Cambria" w:eastAsia="Times New Roman" w:hAnsi="Cambria"/>
          <w:iCs/>
          <w:sz w:val="20"/>
          <w:szCs w:val="20"/>
          <w:lang w:val="en-AU" w:eastAsia="tr-TR"/>
        </w:rPr>
        <w:t>references. The</w:t>
      </w:r>
      <w:r w:rsidRPr="005B0C66">
        <w:rPr>
          <w:rFonts w:ascii="Cambria" w:eastAsia="Times New Roman" w:hAnsi="Cambria"/>
          <w:iCs/>
          <w:sz w:val="20"/>
          <w:szCs w:val="20"/>
          <w:lang w:val="en-AU" w:eastAsia="tr-TR"/>
        </w:rPr>
        <w:t xml:space="preserve"> title of the article is written using </w:t>
      </w:r>
      <w:r w:rsidRPr="005B0C66">
        <w:rPr>
          <w:rFonts w:ascii="Cambria" w:eastAsia="Times New Roman" w:hAnsi="Cambria"/>
          <w:i/>
          <w:sz w:val="20"/>
          <w:szCs w:val="20"/>
          <w:lang w:val="en-AU" w:eastAsia="tr-TR"/>
        </w:rPr>
        <w:t xml:space="preserve">16 size </w:t>
      </w:r>
      <w:proofErr w:type="gramStart"/>
      <w:r w:rsidRPr="005B0C66">
        <w:rPr>
          <w:rFonts w:ascii="Cambria" w:eastAsia="Times New Roman" w:hAnsi="Cambria"/>
          <w:iCs/>
          <w:sz w:val="20"/>
          <w:szCs w:val="20"/>
          <w:lang w:val="en-AU" w:eastAsia="tr-TR"/>
        </w:rPr>
        <w:t>Cambria</w:t>
      </w:r>
      <w:r w:rsidRPr="005B0C66">
        <w:rPr>
          <w:rFonts w:ascii="Cambria" w:eastAsia="Times New Roman" w:hAnsi="Cambria"/>
          <w:i/>
          <w:sz w:val="20"/>
          <w:szCs w:val="20"/>
          <w:lang w:val="en-AU" w:eastAsia="tr-TR"/>
        </w:rPr>
        <w:t xml:space="preserve"> </w:t>
      </w:r>
      <w:r w:rsidRPr="005B0C66">
        <w:rPr>
          <w:rFonts w:ascii="Cambria" w:eastAsia="Times New Roman" w:hAnsi="Cambria"/>
          <w:iCs/>
          <w:sz w:val="20"/>
          <w:szCs w:val="20"/>
          <w:lang w:val="en-AU" w:eastAsia="tr-TR"/>
        </w:rPr>
        <w:t xml:space="preserve"> letters</w:t>
      </w:r>
      <w:proofErr w:type="gramEnd"/>
      <w:r w:rsidRPr="005B0C66">
        <w:rPr>
          <w:rFonts w:ascii="Cambria" w:eastAsia="Times New Roman" w:hAnsi="Cambria"/>
          <w:iCs/>
          <w:sz w:val="20"/>
          <w:szCs w:val="20"/>
          <w:lang w:val="en-AU" w:eastAsia="tr-TR"/>
        </w:rPr>
        <w:t xml:space="preserve">, capitalized, bold, Align Right, consisting of a maximum of </w:t>
      </w:r>
      <w:r w:rsidRPr="005B0C66">
        <w:rPr>
          <w:rFonts w:ascii="Cambria" w:eastAsia="Times New Roman" w:hAnsi="Cambria"/>
          <w:i/>
          <w:sz w:val="20"/>
          <w:szCs w:val="20"/>
          <w:lang w:val="en-AU" w:eastAsia="tr-TR"/>
        </w:rPr>
        <w:t>15 words</w:t>
      </w:r>
      <w:r w:rsidRPr="005B0C66">
        <w:rPr>
          <w:rFonts w:ascii="Cambria" w:eastAsia="Times New Roman" w:hAnsi="Cambria"/>
          <w:iCs/>
          <w:sz w:val="20"/>
          <w:szCs w:val="20"/>
          <w:lang w:val="en-AU" w:eastAsia="tr-TR"/>
        </w:rPr>
        <w:t xml:space="preserve"> and describing the contents of the manuscript. The author's name is written using the size </w:t>
      </w:r>
      <w:r w:rsidRPr="005B0C66">
        <w:rPr>
          <w:rFonts w:ascii="Cambria" w:eastAsia="Times New Roman" w:hAnsi="Cambria"/>
          <w:i/>
          <w:sz w:val="20"/>
          <w:szCs w:val="20"/>
          <w:lang w:val="en-AU" w:eastAsia="tr-TR"/>
        </w:rPr>
        <w:t xml:space="preserve">12 </w:t>
      </w:r>
      <w:r w:rsidRPr="005B0C66">
        <w:rPr>
          <w:rFonts w:ascii="Cambria" w:eastAsia="Times New Roman" w:hAnsi="Cambria"/>
          <w:iCs/>
          <w:sz w:val="20"/>
          <w:szCs w:val="20"/>
          <w:lang w:val="en-AU" w:eastAsia="tr-TR"/>
        </w:rPr>
        <w:t>letters</w:t>
      </w:r>
      <w:r w:rsidRPr="005B0C66">
        <w:rPr>
          <w:rFonts w:ascii="Cambria" w:eastAsia="Times New Roman" w:hAnsi="Cambria"/>
          <w:i/>
          <w:sz w:val="20"/>
          <w:szCs w:val="20"/>
          <w:lang w:val="en-AU" w:eastAsia="tr-TR"/>
        </w:rPr>
        <w:t xml:space="preserve"> Cambria</w:t>
      </w:r>
      <w:r w:rsidRPr="005B0C66">
        <w:rPr>
          <w:rFonts w:ascii="Cambria" w:eastAsia="Times New Roman" w:hAnsi="Cambria"/>
          <w:iCs/>
          <w:sz w:val="20"/>
          <w:szCs w:val="20"/>
          <w:lang w:val="en-AU" w:eastAsia="tr-TR"/>
        </w:rPr>
        <w:t xml:space="preserve"> not accompanied by a title, the first name is abbreviated while the last name (surname) is not abbreviated. Names of authors from different agencies are marked using a superscript behind the name. Manuscripts are presented narratively (without numbering in front of subtitles) and presentation in the form of subtitles is avoided. </w:t>
      </w:r>
      <w:r w:rsidRPr="005B0C66">
        <w:rPr>
          <w:rFonts w:ascii="Cambria" w:eastAsia="Times New Roman" w:hAnsi="Cambria"/>
          <w:sz w:val="20"/>
          <w:szCs w:val="20"/>
          <w:lang w:val="en-AU" w:eastAsia="ja-JP"/>
        </w:rPr>
        <w:t>The formula is written separately not in the sentence and equipped with numbering on the right. The formula is written using Microsoft equation.</w:t>
      </w:r>
    </w:p>
    <w:p w14:paraId="09133B8E" w14:textId="77777777" w:rsidR="005B0C66" w:rsidRPr="005B0C66" w:rsidRDefault="007F3F3B" w:rsidP="005B0C66">
      <w:pPr>
        <w:tabs>
          <w:tab w:val="left" w:pos="3960"/>
        </w:tabs>
        <w:jc w:val="center"/>
        <w:rPr>
          <w:rFonts w:ascii="Cambria" w:eastAsia="Times New Roman" w:hAnsi="Cambria"/>
          <w:sz w:val="20"/>
          <w:szCs w:val="20"/>
          <w:lang w:val="en-AU" w:eastAsia="ja-JP"/>
        </w:rPr>
      </w:pPr>
      <w:r w:rsidRPr="005B0C66">
        <w:rPr>
          <w:rFonts w:ascii="Cambria" w:eastAsia="Times New Roman" w:hAnsi="Cambria"/>
          <w:noProof/>
          <w:position w:val="-10"/>
          <w:sz w:val="20"/>
          <w:szCs w:val="20"/>
          <w:lang w:val="en-AU" w:eastAsia="ja-JP"/>
        </w:rPr>
        <w:object w:dxaOrig="940" w:dyaOrig="320" w14:anchorId="0EEF4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pt;height:14.95pt;mso-width-percent:0;mso-height-percent:0;mso-width-percent:0;mso-height-percent:0" o:ole="">
            <v:imagedata r:id="rId18" o:title=""/>
          </v:shape>
          <o:OLEObject Type="Embed" ProgID="Equation.3" ShapeID="_x0000_i1025" DrawAspect="Content" ObjectID="_1834224872" r:id="rId19"/>
        </w:object>
      </w:r>
      <w:r w:rsidR="005B0C66" w:rsidRPr="005B0C66">
        <w:rPr>
          <w:rFonts w:ascii="Cambria" w:eastAsia="Times New Roman" w:hAnsi="Cambria"/>
          <w:sz w:val="20"/>
          <w:szCs w:val="20"/>
          <w:lang w:val="en-AU" w:eastAsia="ja-JP"/>
        </w:rPr>
        <w:t xml:space="preserve">                                                (1)</w:t>
      </w:r>
    </w:p>
    <w:p w14:paraId="41E05FF2" w14:textId="77777777" w:rsidR="005B0C66" w:rsidRPr="005B0C66" w:rsidRDefault="005B0C66" w:rsidP="005B0C66">
      <w:pPr>
        <w:ind w:firstLine="720"/>
        <w:jc w:val="both"/>
        <w:rPr>
          <w:rFonts w:ascii="Cambria" w:eastAsia="Times New Roman" w:hAnsi="Cambria"/>
          <w:sz w:val="20"/>
          <w:szCs w:val="20"/>
          <w:lang w:val="en-AU" w:eastAsia="ja-JP"/>
        </w:rPr>
      </w:pPr>
      <w:r w:rsidRPr="005B0C66">
        <w:rPr>
          <w:rFonts w:ascii="Cambria" w:eastAsia="Times New Roman" w:hAnsi="Cambria"/>
          <w:sz w:val="20"/>
          <w:szCs w:val="20"/>
          <w:lang w:val="en-AU" w:eastAsia="ja-JP"/>
        </w:rPr>
        <w:t xml:space="preserve">The picture is inserted in the </w:t>
      </w:r>
      <w:r w:rsidRPr="005B0C66">
        <w:rPr>
          <w:rFonts w:ascii="Cambria" w:eastAsia="Times New Roman" w:hAnsi="Cambria"/>
          <w:i/>
          <w:iCs/>
          <w:sz w:val="20"/>
          <w:szCs w:val="20"/>
          <w:lang w:val="en-AU" w:eastAsia="ja-JP"/>
        </w:rPr>
        <w:t>text box</w:t>
      </w:r>
      <w:r w:rsidRPr="005B0C66">
        <w:rPr>
          <w:rFonts w:ascii="Cambria" w:eastAsia="Times New Roman" w:hAnsi="Cambria"/>
          <w:sz w:val="20"/>
          <w:szCs w:val="20"/>
          <w:lang w:val="en-AU" w:eastAsia="ja-JP"/>
        </w:rPr>
        <w:t xml:space="preserve"> and the </w:t>
      </w:r>
      <w:r w:rsidRPr="005B0C66">
        <w:rPr>
          <w:rFonts w:ascii="Cambria" w:eastAsia="Times New Roman" w:hAnsi="Cambria"/>
          <w:i/>
          <w:iCs/>
          <w:sz w:val="20"/>
          <w:szCs w:val="20"/>
          <w:lang w:val="en-AU" w:eastAsia="ja-JP"/>
        </w:rPr>
        <w:t>figure caption</w:t>
      </w:r>
      <w:r w:rsidRPr="005B0C66">
        <w:rPr>
          <w:rFonts w:ascii="Cambria" w:eastAsia="Times New Roman" w:hAnsi="Cambria"/>
          <w:sz w:val="20"/>
          <w:szCs w:val="20"/>
          <w:lang w:val="en-AU" w:eastAsia="ja-JP"/>
        </w:rPr>
        <w:t xml:space="preserve"> is placed below the image. The caption of the image is numbered and the image must be referred to in the text. Captions begin with </w:t>
      </w:r>
      <w:r w:rsidRPr="005B0C66">
        <w:rPr>
          <w:rFonts w:ascii="Cambria" w:eastAsia="Times New Roman" w:hAnsi="Cambria"/>
          <w:i/>
          <w:iCs/>
          <w:sz w:val="20"/>
          <w:szCs w:val="20"/>
          <w:lang w:val="en-AU" w:eastAsia="ja-JP"/>
        </w:rPr>
        <w:t>uppercase</w:t>
      </w:r>
      <w:r w:rsidRPr="005B0C66">
        <w:rPr>
          <w:rFonts w:ascii="Cambria" w:eastAsia="Times New Roman" w:hAnsi="Cambria"/>
          <w:sz w:val="20"/>
          <w:szCs w:val="20"/>
          <w:lang w:val="en-AU" w:eastAsia="ja-JP"/>
        </w:rPr>
        <w:t xml:space="preserve"> letters. Captions of images with more than one line are written using line spacing 1. The image is drawn with a line width of 1pt and should have good contrast quality.</w:t>
      </w:r>
    </w:p>
    <w:p w14:paraId="57CDAAF1" w14:textId="77777777" w:rsidR="005B0C66" w:rsidRPr="005B0C66" w:rsidRDefault="005B0C66" w:rsidP="005B0C66">
      <w:pPr>
        <w:ind w:firstLine="720"/>
        <w:jc w:val="both"/>
        <w:rPr>
          <w:rFonts w:ascii="Cambria" w:eastAsia="Times New Roman" w:hAnsi="Cambria"/>
          <w:sz w:val="20"/>
          <w:szCs w:val="20"/>
          <w:lang w:val="en-AU" w:eastAsia="ja-JP"/>
        </w:rPr>
      </w:pPr>
    </w:p>
    <w:p w14:paraId="0823CC33" w14:textId="77777777" w:rsidR="005B0C66" w:rsidRPr="005B0C66" w:rsidRDefault="005B0C66" w:rsidP="005B0C66">
      <w:pPr>
        <w:jc w:val="center"/>
        <w:rPr>
          <w:rFonts w:ascii="Cambria" w:eastAsia="Times New Roman" w:hAnsi="Cambria"/>
          <w:noProof/>
          <w:sz w:val="20"/>
          <w:szCs w:val="20"/>
          <w:lang w:val="en-AU" w:eastAsia="tr-TR"/>
        </w:rPr>
      </w:pPr>
      <w:r w:rsidRPr="005B0C66">
        <w:rPr>
          <w:rFonts w:ascii="Cambria" w:eastAsia="Times New Roman" w:hAnsi="Cambria"/>
          <w:noProof/>
          <w:sz w:val="20"/>
          <w:szCs w:val="20"/>
        </w:rPr>
        <w:lastRenderedPageBreak/>
        <mc:AlternateContent>
          <mc:Choice Requires="wps">
            <w:drawing>
              <wp:inline distT="0" distB="0" distL="0" distR="0" wp14:anchorId="473C2634" wp14:editId="69928336">
                <wp:extent cx="2221487" cy="1183671"/>
                <wp:effectExtent l="0" t="0" r="26670" b="16510"/>
                <wp:docPr id="1" name="Rectangle 1"/>
                <wp:cNvGraphicFramePr/>
                <a:graphic xmlns:a="http://schemas.openxmlformats.org/drawingml/2006/main">
                  <a:graphicData uri="http://schemas.microsoft.com/office/word/2010/wordprocessingShape">
                    <wps:wsp>
                      <wps:cNvSpPr/>
                      <wps:spPr>
                        <a:xfrm>
                          <a:off x="0" y="0"/>
                          <a:ext cx="2221487" cy="1183671"/>
                        </a:xfrm>
                        <a:prstGeom prst="rect">
                          <a:avLst/>
                        </a:prstGeom>
                        <a:solidFill>
                          <a:sysClr val="window" lastClr="FFFFFF"/>
                        </a:solidFill>
                        <a:ln w="12700" cap="flat" cmpd="sng" algn="ctr">
                          <a:solidFill>
                            <a:sysClr val="windowText" lastClr="000000"/>
                          </a:solidFill>
                          <a:prstDash val="solid"/>
                        </a:ln>
                        <a:effectLst/>
                      </wps:spPr>
                      <wps:txbx>
                        <w:txbxContent>
                          <w:p w14:paraId="0BE24DFA" w14:textId="77777777" w:rsidR="005B0C66" w:rsidRDefault="005B0C66" w:rsidP="005B0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3C2634" id="Rectangle 1" o:spid="_x0000_s1027" style="width:174.9pt;height:9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" fillcolor="window" strokecolor="windowText" strokeweight="1pt">
                <v:textbox>
                  <w:txbxContent>
                    <w:p w14:paraId="0BE24DFA" w14:textId="77777777" w:rsidR="005B0C66" w:rsidRDefault="005B0C66" w:rsidP="005B0C66">
                      <w:pPr>
                        <w:jc w:val="center"/>
                      </w:pPr>
                    </w:p>
                  </w:txbxContent>
                </v:textbox>
                <w10:anchorlock/>
              </v:rect>
            </w:pict>
          </mc:Fallback>
        </mc:AlternateContent>
      </w:r>
    </w:p>
    <w:p w14:paraId="605D828A" w14:textId="77777777" w:rsidR="005B0C66" w:rsidRPr="005B0C66" w:rsidRDefault="005B0C66" w:rsidP="005B0C66">
      <w:pPr>
        <w:spacing w:before="120"/>
        <w:jc w:val="center"/>
        <w:rPr>
          <w:rFonts w:ascii="Cambria" w:eastAsia="Times New Roman" w:hAnsi="Cambria"/>
          <w:iCs/>
          <w:color w:val="0070C0"/>
          <w:sz w:val="20"/>
          <w:szCs w:val="20"/>
          <w:lang w:val="en-AU" w:eastAsia="tr-TR"/>
        </w:rPr>
      </w:pPr>
      <w:r w:rsidRPr="005B0C66">
        <w:rPr>
          <w:rFonts w:ascii="Cambria" w:eastAsia="Times New Roman" w:hAnsi="Cambria"/>
          <w:b/>
          <w:bCs/>
          <w:iCs/>
          <w:color w:val="0070C0"/>
          <w:sz w:val="20"/>
          <w:szCs w:val="20"/>
          <w:lang w:val="en-AU" w:eastAsia="tr-TR"/>
        </w:rPr>
        <w:t>Figure 1</w:t>
      </w:r>
      <w:r w:rsidRPr="005B0C66">
        <w:rPr>
          <w:rFonts w:ascii="Cambria" w:eastAsia="Times New Roman" w:hAnsi="Cambria"/>
          <w:iCs/>
          <w:color w:val="0070C0"/>
          <w:sz w:val="20"/>
          <w:szCs w:val="20"/>
          <w:lang w:val="en-AU" w:eastAsia="tr-TR"/>
        </w:rPr>
        <w:t xml:space="preserve">. Plots of lineation (L) and </w:t>
      </w:r>
      <w:proofErr w:type="spellStart"/>
      <w:r w:rsidRPr="005B0C66">
        <w:rPr>
          <w:rFonts w:ascii="Cambria" w:eastAsia="Times New Roman" w:hAnsi="Cambria"/>
          <w:iCs/>
          <w:color w:val="0070C0"/>
          <w:sz w:val="20"/>
          <w:szCs w:val="20"/>
          <w:lang w:val="en-AU" w:eastAsia="tr-TR"/>
        </w:rPr>
        <w:t>FeO</w:t>
      </w:r>
      <w:proofErr w:type="spellEnd"/>
      <w:r w:rsidRPr="005B0C66">
        <w:rPr>
          <w:rFonts w:ascii="Cambria" w:eastAsia="Times New Roman" w:hAnsi="Cambria"/>
          <w:iCs/>
          <w:color w:val="0070C0"/>
          <w:sz w:val="20"/>
          <w:szCs w:val="20"/>
          <w:lang w:val="en-AU" w:eastAsia="tr-TR"/>
        </w:rPr>
        <w:t xml:space="preserve"> content showing negative correlation</w:t>
      </w:r>
    </w:p>
    <w:p w14:paraId="7E65C2F1" w14:textId="77777777" w:rsidR="005B0C66" w:rsidRPr="005B0C66" w:rsidRDefault="005B0C66" w:rsidP="005B0C66">
      <w:pPr>
        <w:jc w:val="both"/>
        <w:rPr>
          <w:rFonts w:ascii="Cambria" w:eastAsia="Times New Roman" w:hAnsi="Cambria"/>
          <w:sz w:val="20"/>
          <w:szCs w:val="20"/>
          <w:lang w:val="en-AU" w:eastAsia="ja-JP"/>
        </w:rPr>
      </w:pPr>
    </w:p>
    <w:p w14:paraId="20F49D73" w14:textId="56382DEF" w:rsidR="005B0C66" w:rsidRPr="005B0C66" w:rsidRDefault="005B0C66" w:rsidP="005B0C66">
      <w:pPr>
        <w:ind w:firstLine="720"/>
        <w:jc w:val="both"/>
        <w:rPr>
          <w:rFonts w:ascii="Cambria" w:eastAsia="Times New Roman" w:hAnsi="Cambria"/>
          <w:sz w:val="20"/>
          <w:szCs w:val="20"/>
          <w:lang w:val="en-AU" w:eastAsia="ja-JP"/>
        </w:rPr>
      </w:pPr>
      <w:r w:rsidRPr="005B0C66">
        <w:rPr>
          <w:rFonts w:ascii="Cambria" w:eastAsia="Times New Roman" w:hAnsi="Cambria"/>
          <w:sz w:val="20"/>
          <w:szCs w:val="20"/>
          <w:lang w:val="en-AU" w:eastAsia="tr-TR"/>
        </w:rPr>
        <w:t>The table is created with a line width of 1pt and the table caption</w:t>
      </w:r>
      <w:r w:rsidR="00B249F8">
        <w:rPr>
          <w:rFonts w:ascii="Cambria" w:eastAsia="Times New Roman" w:hAnsi="Cambria"/>
          <w:sz w:val="20"/>
          <w:szCs w:val="20"/>
          <w:lang w:val="en-AU" w:eastAsia="tr-TR"/>
        </w:rPr>
        <w:t xml:space="preserve"> </w:t>
      </w:r>
      <w:r w:rsidRPr="005B0C66">
        <w:rPr>
          <w:rFonts w:ascii="Cambria" w:eastAsia="Times New Roman" w:hAnsi="Cambria"/>
          <w:sz w:val="20"/>
          <w:szCs w:val="20"/>
          <w:lang w:val="en-AU" w:eastAsia="tr-TR"/>
        </w:rPr>
        <w:t xml:space="preserve">is placed above the table. </w:t>
      </w:r>
      <w:r w:rsidRPr="005B0C66">
        <w:rPr>
          <w:rFonts w:ascii="Cambria" w:eastAsia="Times New Roman" w:hAnsi="Cambria"/>
          <w:sz w:val="20"/>
          <w:szCs w:val="20"/>
          <w:lang w:val="en-AU" w:eastAsia="ja-JP"/>
        </w:rPr>
        <w:t>Information</w:t>
      </w:r>
      <w:r w:rsidRPr="005B0C66">
        <w:rPr>
          <w:rFonts w:ascii="Cambria" w:eastAsia="Times New Roman" w:hAnsi="Cambria"/>
          <w:sz w:val="20"/>
          <w:szCs w:val="20"/>
          <w:lang w:val="en-AU" w:eastAsia="tr-TR"/>
        </w:rPr>
        <w:t xml:space="preserve"> on tables consisting of more than 2 rows</w:t>
      </w:r>
      <w:r w:rsidR="00FE75D9">
        <w:rPr>
          <w:rFonts w:ascii="Cambria" w:eastAsia="Times New Roman" w:hAnsi="Cambria"/>
          <w:sz w:val="20"/>
          <w:szCs w:val="20"/>
          <w:lang w:val="en-AU" w:eastAsia="tr-TR"/>
        </w:rPr>
        <w:t xml:space="preserve"> </w:t>
      </w:r>
      <w:r w:rsidRPr="005B0C66">
        <w:rPr>
          <w:rFonts w:ascii="Cambria" w:eastAsia="Times New Roman" w:hAnsi="Cambria"/>
          <w:sz w:val="20"/>
          <w:szCs w:val="20"/>
          <w:lang w:val="en-AU" w:eastAsia="tr-TR"/>
        </w:rPr>
        <w:t>is written using 1 line spacing.</w:t>
      </w:r>
      <w:r w:rsidR="00FE75D9">
        <w:rPr>
          <w:rFonts w:ascii="Cambria" w:eastAsia="Times New Roman" w:hAnsi="Cambria"/>
          <w:sz w:val="20"/>
          <w:szCs w:val="20"/>
          <w:lang w:val="en-AU" w:eastAsia="tr-TR"/>
        </w:rPr>
        <w:t xml:space="preserve"> </w:t>
      </w:r>
      <w:r w:rsidRPr="005B0C66">
        <w:rPr>
          <w:rFonts w:ascii="Cambria" w:eastAsia="Times New Roman" w:hAnsi="Cambria"/>
          <w:sz w:val="20"/>
          <w:szCs w:val="20"/>
          <w:lang w:val="en-AU" w:eastAsia="tr-TR"/>
        </w:rPr>
        <w:t>The table lines are only horizontal lines</w:t>
      </w:r>
      <w:r w:rsidR="00B249F8">
        <w:rPr>
          <w:rFonts w:ascii="Cambria" w:eastAsia="Times New Roman" w:hAnsi="Cambria"/>
          <w:sz w:val="20"/>
          <w:szCs w:val="20"/>
          <w:lang w:val="en-AU" w:eastAsia="tr-TR"/>
        </w:rPr>
        <w:t xml:space="preserve"> </w:t>
      </w:r>
      <w:r w:rsidRPr="005B0C66">
        <w:rPr>
          <w:rFonts w:ascii="Cambria" w:eastAsia="Times New Roman" w:hAnsi="Cambria"/>
          <w:sz w:val="20"/>
          <w:szCs w:val="20"/>
          <w:lang w:val="en-AU" w:eastAsia="tr-TR"/>
        </w:rPr>
        <w:t xml:space="preserve">while vertical lines are omitted.  </w:t>
      </w:r>
      <w:r w:rsidRPr="005B0C66">
        <w:rPr>
          <w:rFonts w:ascii="Cambria" w:eastAsia="Times New Roman" w:hAnsi="Cambria"/>
          <w:sz w:val="20"/>
          <w:szCs w:val="20"/>
          <w:lang w:val="en-AU" w:eastAsia="ja-JP"/>
        </w:rPr>
        <w:t xml:space="preserve">Example of how to write </w:t>
      </w:r>
      <w:r w:rsidRPr="00FE75D9">
        <w:rPr>
          <w:rFonts w:ascii="Cambria" w:eastAsia="Times New Roman" w:hAnsi="Cambria"/>
          <w:b/>
          <w:bCs/>
          <w:color w:val="0070C0"/>
          <w:sz w:val="20"/>
          <w:szCs w:val="20"/>
          <w:lang w:val="en-AU" w:eastAsia="ja-JP"/>
        </w:rPr>
        <w:t>Table 1</w:t>
      </w:r>
      <w:r w:rsidRPr="005B0C66">
        <w:rPr>
          <w:rFonts w:ascii="Cambria" w:eastAsia="Times New Roman" w:hAnsi="Cambria"/>
          <w:color w:val="0070C0"/>
          <w:sz w:val="20"/>
          <w:szCs w:val="20"/>
          <w:lang w:val="en-AU" w:eastAsia="ja-JP"/>
        </w:rPr>
        <w:t xml:space="preserve">. </w:t>
      </w:r>
    </w:p>
    <w:p w14:paraId="63490F08" w14:textId="77777777" w:rsidR="005B0C66" w:rsidRPr="005B0C66" w:rsidRDefault="005B0C66" w:rsidP="005B0C66">
      <w:pPr>
        <w:ind w:firstLine="567"/>
        <w:jc w:val="both"/>
        <w:rPr>
          <w:rFonts w:ascii="Cambria" w:eastAsia="Times New Roman" w:hAnsi="Cambria"/>
          <w:sz w:val="20"/>
          <w:szCs w:val="20"/>
          <w:lang w:val="en-AU" w:eastAsia="tr-TR"/>
        </w:rPr>
      </w:pPr>
    </w:p>
    <w:p w14:paraId="04D27FF9" w14:textId="77777777" w:rsidR="005B0C66" w:rsidRPr="005B0C66" w:rsidRDefault="005B0C66" w:rsidP="005B0C66">
      <w:pPr>
        <w:keepNext/>
        <w:spacing w:after="120"/>
        <w:jc w:val="both"/>
        <w:outlineLvl w:val="0"/>
        <w:rPr>
          <w:rFonts w:ascii="Cambria" w:eastAsia="Calibri" w:hAnsi="Cambria"/>
          <w:b/>
          <w:caps/>
          <w:color w:val="0070C0"/>
          <w:sz w:val="20"/>
          <w:szCs w:val="20"/>
          <w:lang w:val="en-ID" w:eastAsia="x-none"/>
        </w:rPr>
      </w:pPr>
      <w:r w:rsidRPr="005B0C66">
        <w:rPr>
          <w:rFonts w:ascii="Cambria" w:eastAsia="Calibri" w:hAnsi="Cambria"/>
          <w:b/>
          <w:color w:val="0070C0"/>
          <w:sz w:val="20"/>
          <w:szCs w:val="20"/>
          <w:lang w:val="id-ID" w:eastAsia="x-none"/>
        </w:rPr>
        <w:t xml:space="preserve">Tabel </w:t>
      </w:r>
      <w:r w:rsidRPr="005B0C66">
        <w:rPr>
          <w:rFonts w:ascii="Cambria" w:eastAsia="Calibri" w:hAnsi="Cambria"/>
          <w:b/>
          <w:color w:val="0070C0"/>
          <w:sz w:val="20"/>
          <w:szCs w:val="20"/>
          <w:lang w:eastAsia="x-none"/>
        </w:rPr>
        <w:t>1</w:t>
      </w:r>
      <w:r w:rsidRPr="005B0C66">
        <w:rPr>
          <w:rFonts w:ascii="Cambria" w:eastAsia="Calibri" w:hAnsi="Cambria"/>
          <w:b/>
          <w:color w:val="0070C0"/>
          <w:sz w:val="20"/>
          <w:szCs w:val="20"/>
          <w:lang w:val="en-ID" w:eastAsia="x-none"/>
        </w:rPr>
        <w:t>.</w:t>
      </w:r>
      <w:r w:rsidRPr="005B0C66">
        <w:rPr>
          <w:rFonts w:ascii="Cambria" w:eastAsia="Calibri" w:hAnsi="Cambria"/>
          <w:b/>
          <w:color w:val="0070C0"/>
          <w:sz w:val="20"/>
          <w:szCs w:val="20"/>
          <w:lang w:val="id-ID" w:eastAsia="x-none"/>
        </w:rPr>
        <w:t xml:space="preserve">  </w:t>
      </w:r>
      <w:r w:rsidRPr="005B0C66">
        <w:rPr>
          <w:rFonts w:ascii="Cambria" w:eastAsia="Calibri" w:hAnsi="Cambria"/>
          <w:bCs/>
          <w:color w:val="0070C0"/>
          <w:sz w:val="20"/>
          <w:szCs w:val="20"/>
          <w:lang w:val="id-ID" w:eastAsia="x-none"/>
        </w:rPr>
        <w:t>Tabel Siklus 1</w:t>
      </w:r>
      <w:r w:rsidRPr="005B0C66">
        <w:rPr>
          <w:rFonts w:ascii="Cambria" w:eastAsia="Calibri" w:hAnsi="Cambria"/>
          <w:bCs/>
          <w:color w:val="0070C0"/>
          <w:sz w:val="20"/>
          <w:szCs w:val="20"/>
          <w:lang w:val="en-ID" w:eastAsia="x-none"/>
        </w:rPr>
        <w:t xml:space="preserve"> </w:t>
      </w:r>
      <w:r w:rsidRPr="005B0C66">
        <w:rPr>
          <w:rFonts w:ascii="Cambria" w:eastAsia="Calibri" w:hAnsi="Cambria"/>
          <w:bCs/>
          <w:color w:val="0070C0"/>
          <w:sz w:val="20"/>
          <w:szCs w:val="20"/>
          <w:lang w:val="id-ID" w:eastAsia="x-none"/>
        </w:rPr>
        <w:t>Hasil Belajar Siswa Dalam Siklus 1</w:t>
      </w:r>
    </w:p>
    <w:tbl>
      <w:tblPr>
        <w:tblW w:w="9145" w:type="dxa"/>
        <w:jc w:val="center"/>
        <w:tblBorders>
          <w:top w:val="single" w:sz="4" w:space="0" w:color="auto"/>
          <w:bottom w:val="single" w:sz="4" w:space="0" w:color="auto"/>
        </w:tblBorders>
        <w:tblLook w:val="04A0" w:firstRow="1" w:lastRow="0" w:firstColumn="1" w:lastColumn="0" w:noHBand="0" w:noVBand="1"/>
      </w:tblPr>
      <w:tblGrid>
        <w:gridCol w:w="746"/>
        <w:gridCol w:w="4892"/>
        <w:gridCol w:w="1479"/>
        <w:gridCol w:w="2028"/>
      </w:tblGrid>
      <w:tr w:rsidR="005B0C66" w:rsidRPr="005B0C66" w14:paraId="1611458D" w14:textId="77777777" w:rsidTr="005C2B70">
        <w:trPr>
          <w:trHeight w:val="20"/>
          <w:jc w:val="center"/>
        </w:trPr>
        <w:tc>
          <w:tcPr>
            <w:tcW w:w="746" w:type="dxa"/>
            <w:tcBorders>
              <w:top w:val="single" w:sz="4" w:space="0" w:color="auto"/>
              <w:bottom w:val="single" w:sz="4" w:space="0" w:color="auto"/>
            </w:tcBorders>
            <w:noWrap/>
            <w:vAlign w:val="bottom"/>
            <w:hideMark/>
          </w:tcPr>
          <w:p w14:paraId="1A8433AC" w14:textId="77777777" w:rsidR="005B0C66" w:rsidRPr="005B0C66" w:rsidRDefault="005B0C66" w:rsidP="005B0C66">
            <w:pPr>
              <w:jc w:val="both"/>
              <w:rPr>
                <w:rFonts w:ascii="Cambria" w:eastAsia="Times New Roman" w:hAnsi="Cambria"/>
                <w:b/>
                <w:bCs/>
                <w:color w:val="000000"/>
                <w:sz w:val="20"/>
                <w:szCs w:val="20"/>
                <w:lang w:val="en-AU" w:eastAsia="tr-TR"/>
              </w:rPr>
            </w:pPr>
            <w:r w:rsidRPr="005B0C66">
              <w:rPr>
                <w:rFonts w:ascii="Cambria" w:eastAsia="Times New Roman" w:hAnsi="Cambria"/>
                <w:b/>
                <w:bCs/>
                <w:color w:val="000000"/>
                <w:sz w:val="20"/>
                <w:szCs w:val="20"/>
                <w:lang w:val="en-AU" w:eastAsia="tr-TR"/>
              </w:rPr>
              <w:t>No</w:t>
            </w:r>
          </w:p>
        </w:tc>
        <w:tc>
          <w:tcPr>
            <w:tcW w:w="4892" w:type="dxa"/>
            <w:tcBorders>
              <w:top w:val="single" w:sz="4" w:space="0" w:color="auto"/>
              <w:bottom w:val="single" w:sz="4" w:space="0" w:color="auto"/>
            </w:tcBorders>
            <w:noWrap/>
            <w:vAlign w:val="bottom"/>
            <w:hideMark/>
          </w:tcPr>
          <w:p w14:paraId="5CBF1A82" w14:textId="1F563007" w:rsidR="005B0C66" w:rsidRPr="005B0C66" w:rsidRDefault="00FE75D9" w:rsidP="005B0C66">
            <w:pPr>
              <w:jc w:val="both"/>
              <w:rPr>
                <w:rFonts w:ascii="Cambria" w:eastAsia="Times New Roman" w:hAnsi="Cambria"/>
                <w:b/>
                <w:bCs/>
                <w:color w:val="000000"/>
                <w:sz w:val="20"/>
                <w:szCs w:val="20"/>
                <w:lang w:val="en-AU" w:eastAsia="tr-TR"/>
              </w:rPr>
            </w:pPr>
            <w:r>
              <w:rPr>
                <w:rFonts w:ascii="Cambria" w:eastAsia="Times New Roman" w:hAnsi="Cambria"/>
                <w:b/>
                <w:bCs/>
                <w:color w:val="000000"/>
                <w:sz w:val="20"/>
                <w:szCs w:val="20"/>
                <w:lang w:val="en-AU" w:eastAsia="tr-TR"/>
              </w:rPr>
              <w:t>Name of Students</w:t>
            </w:r>
          </w:p>
        </w:tc>
        <w:tc>
          <w:tcPr>
            <w:tcW w:w="1479" w:type="dxa"/>
            <w:tcBorders>
              <w:top w:val="single" w:sz="4" w:space="0" w:color="auto"/>
              <w:bottom w:val="single" w:sz="4" w:space="0" w:color="auto"/>
            </w:tcBorders>
            <w:noWrap/>
            <w:vAlign w:val="bottom"/>
            <w:hideMark/>
          </w:tcPr>
          <w:p w14:paraId="2A68E2F1" w14:textId="6AEFEFE8" w:rsidR="005B0C66" w:rsidRPr="005B0C66" w:rsidRDefault="00FE75D9" w:rsidP="005B0C66">
            <w:pPr>
              <w:jc w:val="both"/>
              <w:rPr>
                <w:rFonts w:ascii="Cambria" w:eastAsia="Times New Roman" w:hAnsi="Cambria"/>
                <w:b/>
                <w:bCs/>
                <w:color w:val="000000"/>
                <w:sz w:val="20"/>
                <w:szCs w:val="20"/>
                <w:lang w:val="en-AU" w:eastAsia="tr-TR"/>
              </w:rPr>
            </w:pPr>
            <w:r>
              <w:rPr>
                <w:rFonts w:ascii="Cambria" w:eastAsia="Times New Roman" w:hAnsi="Cambria"/>
                <w:b/>
                <w:bCs/>
                <w:color w:val="000000"/>
                <w:sz w:val="20"/>
                <w:szCs w:val="20"/>
                <w:lang w:val="en-AU" w:eastAsia="tr-TR"/>
              </w:rPr>
              <w:t>Score</w:t>
            </w:r>
          </w:p>
        </w:tc>
        <w:tc>
          <w:tcPr>
            <w:tcW w:w="2028" w:type="dxa"/>
            <w:tcBorders>
              <w:top w:val="single" w:sz="4" w:space="0" w:color="auto"/>
              <w:bottom w:val="single" w:sz="4" w:space="0" w:color="auto"/>
            </w:tcBorders>
            <w:noWrap/>
            <w:vAlign w:val="bottom"/>
            <w:hideMark/>
          </w:tcPr>
          <w:p w14:paraId="14D6F8BE" w14:textId="59FD594F" w:rsidR="005B0C66" w:rsidRPr="005B0C66" w:rsidRDefault="00FE75D9" w:rsidP="005B0C66">
            <w:pPr>
              <w:jc w:val="both"/>
              <w:rPr>
                <w:rFonts w:ascii="Cambria" w:eastAsia="Times New Roman" w:hAnsi="Cambria"/>
                <w:b/>
                <w:bCs/>
                <w:color w:val="000000"/>
                <w:sz w:val="20"/>
                <w:szCs w:val="20"/>
                <w:lang w:val="en-AU" w:eastAsia="tr-TR"/>
              </w:rPr>
            </w:pPr>
            <w:r>
              <w:rPr>
                <w:rFonts w:ascii="Cambria" w:eastAsia="Times New Roman" w:hAnsi="Cambria"/>
                <w:b/>
                <w:bCs/>
                <w:color w:val="000000"/>
                <w:sz w:val="20"/>
                <w:szCs w:val="20"/>
                <w:lang w:val="en-AU" w:eastAsia="tr-TR"/>
              </w:rPr>
              <w:t>Results</w:t>
            </w:r>
          </w:p>
        </w:tc>
      </w:tr>
      <w:tr w:rsidR="005B0C66" w:rsidRPr="005B0C66" w14:paraId="7E3E0831" w14:textId="77777777" w:rsidTr="005C2B70">
        <w:trPr>
          <w:trHeight w:val="20"/>
          <w:jc w:val="center"/>
        </w:trPr>
        <w:tc>
          <w:tcPr>
            <w:tcW w:w="746" w:type="dxa"/>
            <w:tcBorders>
              <w:top w:val="single" w:sz="4" w:space="0" w:color="auto"/>
            </w:tcBorders>
            <w:noWrap/>
            <w:vAlign w:val="bottom"/>
            <w:hideMark/>
          </w:tcPr>
          <w:p w14:paraId="2FA5F25D"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1</w:t>
            </w:r>
          </w:p>
        </w:tc>
        <w:tc>
          <w:tcPr>
            <w:tcW w:w="4892" w:type="dxa"/>
            <w:tcBorders>
              <w:top w:val="single" w:sz="4" w:space="0" w:color="auto"/>
            </w:tcBorders>
            <w:noWrap/>
            <w:vAlign w:val="center"/>
            <w:hideMark/>
          </w:tcPr>
          <w:p w14:paraId="0C4F9FD9"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Budi</w:t>
            </w:r>
          </w:p>
        </w:tc>
        <w:tc>
          <w:tcPr>
            <w:tcW w:w="1479" w:type="dxa"/>
            <w:tcBorders>
              <w:top w:val="single" w:sz="4" w:space="0" w:color="auto"/>
            </w:tcBorders>
            <w:noWrap/>
            <w:vAlign w:val="bottom"/>
            <w:hideMark/>
          </w:tcPr>
          <w:p w14:paraId="65B3F4F0"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80</w:t>
            </w:r>
          </w:p>
        </w:tc>
        <w:tc>
          <w:tcPr>
            <w:tcW w:w="2028" w:type="dxa"/>
            <w:tcBorders>
              <w:top w:val="single" w:sz="4" w:space="0" w:color="auto"/>
            </w:tcBorders>
            <w:noWrap/>
            <w:vAlign w:val="bottom"/>
            <w:hideMark/>
          </w:tcPr>
          <w:p w14:paraId="43C8825D" w14:textId="6D911E08" w:rsidR="005B0C66" w:rsidRPr="005B0C66" w:rsidRDefault="00FE75D9" w:rsidP="005B0C66">
            <w:pPr>
              <w:jc w:val="both"/>
              <w:rPr>
                <w:rFonts w:ascii="Cambria" w:eastAsia="Times New Roman" w:hAnsi="Cambria"/>
                <w:color w:val="000000"/>
                <w:sz w:val="20"/>
                <w:szCs w:val="20"/>
                <w:lang w:val="en-AU" w:eastAsia="tr-TR"/>
              </w:rPr>
            </w:pPr>
            <w:r>
              <w:rPr>
                <w:rFonts w:ascii="Cambria" w:eastAsia="Times New Roman" w:hAnsi="Cambria"/>
                <w:color w:val="000000"/>
                <w:sz w:val="20"/>
                <w:szCs w:val="20"/>
                <w:lang w:val="en-AU" w:eastAsia="tr-TR"/>
              </w:rPr>
              <w:t>Pass</w:t>
            </w:r>
          </w:p>
        </w:tc>
      </w:tr>
      <w:tr w:rsidR="005B0C66" w:rsidRPr="005B0C66" w14:paraId="21D911A1" w14:textId="77777777" w:rsidTr="005C2B70">
        <w:trPr>
          <w:trHeight w:val="20"/>
          <w:jc w:val="center"/>
        </w:trPr>
        <w:tc>
          <w:tcPr>
            <w:tcW w:w="746" w:type="dxa"/>
            <w:noWrap/>
            <w:vAlign w:val="bottom"/>
            <w:hideMark/>
          </w:tcPr>
          <w:p w14:paraId="2CCD3AE9"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2</w:t>
            </w:r>
          </w:p>
        </w:tc>
        <w:tc>
          <w:tcPr>
            <w:tcW w:w="4892" w:type="dxa"/>
            <w:noWrap/>
            <w:vAlign w:val="center"/>
            <w:hideMark/>
          </w:tcPr>
          <w:p w14:paraId="5859C0E7"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Rudi</w:t>
            </w:r>
          </w:p>
        </w:tc>
        <w:tc>
          <w:tcPr>
            <w:tcW w:w="1479" w:type="dxa"/>
            <w:noWrap/>
            <w:vAlign w:val="bottom"/>
            <w:hideMark/>
          </w:tcPr>
          <w:p w14:paraId="064A49F8"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70</w:t>
            </w:r>
          </w:p>
        </w:tc>
        <w:tc>
          <w:tcPr>
            <w:tcW w:w="2028" w:type="dxa"/>
            <w:noWrap/>
            <w:hideMark/>
          </w:tcPr>
          <w:p w14:paraId="6B045FB8" w14:textId="3CE7B2BE" w:rsidR="005B0C66" w:rsidRPr="005B0C66" w:rsidRDefault="00FE75D9" w:rsidP="005B0C66">
            <w:pPr>
              <w:jc w:val="both"/>
              <w:rPr>
                <w:rFonts w:ascii="Cambria" w:eastAsia="Times New Roman" w:hAnsi="Cambria"/>
                <w:sz w:val="20"/>
                <w:szCs w:val="20"/>
                <w:lang w:val="en-AU" w:eastAsia="tr-TR"/>
              </w:rPr>
            </w:pPr>
            <w:r>
              <w:rPr>
                <w:rFonts w:ascii="Cambria" w:eastAsia="Times New Roman" w:hAnsi="Cambria"/>
                <w:color w:val="000000"/>
                <w:sz w:val="20"/>
                <w:szCs w:val="20"/>
                <w:lang w:val="en-AU" w:eastAsia="tr-TR"/>
              </w:rPr>
              <w:t>Pass</w:t>
            </w:r>
          </w:p>
        </w:tc>
      </w:tr>
      <w:tr w:rsidR="005B0C66" w:rsidRPr="005B0C66" w14:paraId="781FA280" w14:textId="77777777" w:rsidTr="005C2B70">
        <w:trPr>
          <w:trHeight w:val="20"/>
          <w:jc w:val="center"/>
        </w:trPr>
        <w:tc>
          <w:tcPr>
            <w:tcW w:w="746" w:type="dxa"/>
            <w:noWrap/>
            <w:vAlign w:val="bottom"/>
            <w:hideMark/>
          </w:tcPr>
          <w:p w14:paraId="1F8603AA"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3</w:t>
            </w:r>
          </w:p>
        </w:tc>
        <w:tc>
          <w:tcPr>
            <w:tcW w:w="4892" w:type="dxa"/>
            <w:noWrap/>
            <w:vAlign w:val="center"/>
            <w:hideMark/>
          </w:tcPr>
          <w:p w14:paraId="734750BE"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Putu</w:t>
            </w:r>
          </w:p>
        </w:tc>
        <w:tc>
          <w:tcPr>
            <w:tcW w:w="1479" w:type="dxa"/>
            <w:noWrap/>
            <w:vAlign w:val="bottom"/>
            <w:hideMark/>
          </w:tcPr>
          <w:p w14:paraId="11F18DE0" w14:textId="77777777" w:rsidR="005B0C66" w:rsidRPr="005B0C66" w:rsidRDefault="005B0C66" w:rsidP="005B0C66">
            <w:pPr>
              <w:jc w:val="both"/>
              <w:rPr>
                <w:rFonts w:ascii="Cambria" w:eastAsia="Times New Roman" w:hAnsi="Cambria"/>
                <w:color w:val="000000"/>
                <w:sz w:val="20"/>
                <w:szCs w:val="20"/>
                <w:lang w:val="en-AU" w:eastAsia="tr-TR"/>
              </w:rPr>
            </w:pPr>
            <w:r w:rsidRPr="005B0C66">
              <w:rPr>
                <w:rFonts w:ascii="Cambria" w:eastAsia="Times New Roman" w:hAnsi="Cambria"/>
                <w:color w:val="000000"/>
                <w:sz w:val="20"/>
                <w:szCs w:val="20"/>
                <w:lang w:val="en-AU" w:eastAsia="tr-TR"/>
              </w:rPr>
              <w:t>70</w:t>
            </w:r>
          </w:p>
        </w:tc>
        <w:tc>
          <w:tcPr>
            <w:tcW w:w="2028" w:type="dxa"/>
            <w:noWrap/>
            <w:hideMark/>
          </w:tcPr>
          <w:p w14:paraId="7ADC7FCC" w14:textId="582C48A8" w:rsidR="005B0C66" w:rsidRPr="005B0C66" w:rsidRDefault="00FE75D9" w:rsidP="005B0C66">
            <w:pPr>
              <w:jc w:val="both"/>
              <w:rPr>
                <w:rFonts w:ascii="Cambria" w:eastAsia="Times New Roman" w:hAnsi="Cambria"/>
                <w:sz w:val="20"/>
                <w:szCs w:val="20"/>
                <w:lang w:val="en-AU" w:eastAsia="tr-TR"/>
              </w:rPr>
            </w:pPr>
            <w:r>
              <w:rPr>
                <w:rFonts w:ascii="Cambria" w:eastAsia="Times New Roman" w:hAnsi="Cambria"/>
                <w:color w:val="000000"/>
                <w:sz w:val="20"/>
                <w:szCs w:val="20"/>
                <w:lang w:val="en-AU" w:eastAsia="tr-TR"/>
              </w:rPr>
              <w:t>Pass</w:t>
            </w:r>
          </w:p>
        </w:tc>
      </w:tr>
    </w:tbl>
    <w:p w14:paraId="0D81511E" w14:textId="77777777" w:rsidR="00537840" w:rsidRPr="001E0524" w:rsidRDefault="00537840" w:rsidP="0010558D">
      <w:pPr>
        <w:ind w:firstLine="709"/>
        <w:jc w:val="both"/>
        <w:rPr>
          <w:rFonts w:ascii="Cambria" w:hAnsi="Cambria"/>
          <w:sz w:val="20"/>
          <w:szCs w:val="20"/>
        </w:rPr>
      </w:pPr>
    </w:p>
    <w:p w14:paraId="3511B182" w14:textId="77777777" w:rsidR="00AA0423" w:rsidRPr="001E0524" w:rsidRDefault="009C0850" w:rsidP="00741606">
      <w:pPr>
        <w:numPr>
          <w:ilvl w:val="0"/>
          <w:numId w:val="12"/>
        </w:numPr>
        <w:tabs>
          <w:tab w:val="left" w:pos="284"/>
        </w:tabs>
        <w:spacing w:before="120" w:after="120"/>
        <w:ind w:hanging="720"/>
        <w:rPr>
          <w:rFonts w:ascii="Cambria" w:hAnsi="Cambria"/>
          <w:b/>
          <w:color w:val="000000"/>
          <w:sz w:val="20"/>
          <w:szCs w:val="20"/>
        </w:rPr>
      </w:pPr>
      <w:r w:rsidRPr="001E0524">
        <w:rPr>
          <w:rFonts w:ascii="Cambria" w:hAnsi="Cambria"/>
          <w:b/>
          <w:color w:val="000000"/>
          <w:sz w:val="20"/>
          <w:szCs w:val="20"/>
        </w:rPr>
        <w:t xml:space="preserve">METHODS </w:t>
      </w:r>
    </w:p>
    <w:p w14:paraId="5B0B6514" w14:textId="556E684C" w:rsidR="005B2443" w:rsidRDefault="000B1F95" w:rsidP="005B0C66">
      <w:pPr>
        <w:ind w:firstLine="709"/>
        <w:jc w:val="both"/>
        <w:rPr>
          <w:rFonts w:ascii="Cambria" w:eastAsia="Times New Roman" w:hAnsi="Cambria"/>
          <w:sz w:val="20"/>
          <w:szCs w:val="20"/>
          <w:lang w:val="en-AU" w:eastAsia="tr-TR"/>
        </w:rPr>
      </w:pPr>
      <w:r w:rsidRPr="001E0524">
        <w:rPr>
          <w:rFonts w:ascii="Cambria" w:hAnsi="Cambria"/>
          <w:sz w:val="20"/>
          <w:szCs w:val="20"/>
        </w:rPr>
        <w:t xml:space="preserve"> </w:t>
      </w:r>
      <w:r w:rsidR="005B0C66" w:rsidRPr="005B0C66">
        <w:rPr>
          <w:rFonts w:ascii="Cambria" w:eastAsia="SimSun" w:hAnsi="Cambria"/>
          <w:sz w:val="20"/>
          <w:szCs w:val="20"/>
          <w:lang w:val="fi-FI"/>
        </w:rPr>
        <w:t>Contains how data is collected, data sources and ways of data analysis</w:t>
      </w:r>
      <w:r w:rsidR="00542DCD">
        <w:rPr>
          <w:rFonts w:ascii="Cambria" w:eastAsia="Times New Roman" w:hAnsi="Cambria"/>
          <w:sz w:val="20"/>
          <w:szCs w:val="20"/>
          <w:lang w:val="en-AU" w:eastAsia="tr-TR"/>
        </w:rPr>
        <w:t>.</w:t>
      </w:r>
    </w:p>
    <w:p w14:paraId="4B920AC7" w14:textId="77777777" w:rsidR="00542DCD" w:rsidRPr="00042FC5" w:rsidRDefault="00542DCD" w:rsidP="00542DCD">
      <w:pPr>
        <w:ind w:right="-1" w:firstLine="709"/>
        <w:jc w:val="both"/>
        <w:rPr>
          <w:rFonts w:ascii="Cambria" w:hAnsi="Cambria"/>
          <w:sz w:val="20"/>
          <w:szCs w:val="20"/>
        </w:rPr>
      </w:pPr>
    </w:p>
    <w:p w14:paraId="6AE2BA5C" w14:textId="77777777" w:rsidR="00AA0423" w:rsidRPr="001E0524" w:rsidRDefault="009C0850" w:rsidP="00741606">
      <w:pPr>
        <w:pStyle w:val="ListParagraph"/>
        <w:numPr>
          <w:ilvl w:val="0"/>
          <w:numId w:val="12"/>
        </w:numPr>
        <w:spacing w:before="120" w:after="120"/>
        <w:ind w:left="284" w:hanging="284"/>
        <w:jc w:val="both"/>
        <w:rPr>
          <w:rFonts w:ascii="Cambria" w:hAnsi="Cambria"/>
          <w:b/>
          <w:sz w:val="20"/>
          <w:szCs w:val="20"/>
        </w:rPr>
      </w:pPr>
      <w:r w:rsidRPr="001E0524">
        <w:rPr>
          <w:rFonts w:ascii="Cambria" w:hAnsi="Cambria"/>
          <w:b/>
          <w:sz w:val="20"/>
          <w:szCs w:val="20"/>
        </w:rPr>
        <w:t>RESULTS AND DISCUSSIONS</w:t>
      </w:r>
    </w:p>
    <w:p w14:paraId="17145C90" w14:textId="77777777" w:rsidR="00624BB6" w:rsidRPr="001E0524" w:rsidRDefault="00624BB6" w:rsidP="0089418F">
      <w:pPr>
        <w:pStyle w:val="Heading1"/>
        <w:spacing w:before="0" w:line="240" w:lineRule="auto"/>
        <w:ind w:right="-1"/>
        <w:jc w:val="both"/>
        <w:rPr>
          <w:rFonts w:ascii="Cambria" w:hAnsi="Cambria"/>
          <w:caps w:val="0"/>
          <w:sz w:val="20"/>
          <w:lang w:val="id-ID"/>
        </w:rPr>
      </w:pPr>
      <w:r w:rsidRPr="001E0524">
        <w:rPr>
          <w:rFonts w:ascii="Cambria" w:hAnsi="Cambria"/>
          <w:caps w:val="0"/>
          <w:sz w:val="20"/>
          <w:lang w:val="id-ID"/>
        </w:rPr>
        <w:t>Results</w:t>
      </w:r>
    </w:p>
    <w:p w14:paraId="7BD1B27A" w14:textId="77777777" w:rsidR="005B0C66" w:rsidRDefault="005B0C66" w:rsidP="005B0C66">
      <w:pPr>
        <w:ind w:firstLine="709"/>
        <w:jc w:val="both"/>
        <w:rPr>
          <w:rFonts w:ascii="Cambria" w:hAnsi="Cambria"/>
          <w:sz w:val="20"/>
          <w:szCs w:val="20"/>
          <w:lang w:val="sv-SE"/>
        </w:rPr>
      </w:pPr>
      <w:r w:rsidRPr="003977DB">
        <w:rPr>
          <w:rFonts w:ascii="Cambria" w:hAnsi="Cambria"/>
          <w:sz w:val="20"/>
          <w:szCs w:val="20"/>
          <w:lang w:val="sv-SE"/>
        </w:rPr>
        <w:t xml:space="preserve">Results are the main part of scientific articles, containing: final results without data analysis process, hypothesis testing results. Results can be presented with tables or graphs, to clarify the results verbally. </w:t>
      </w:r>
    </w:p>
    <w:p w14:paraId="36B8E9D5" w14:textId="77777777" w:rsidR="005B0C66" w:rsidRDefault="005B0C66" w:rsidP="005B0C66">
      <w:pPr>
        <w:ind w:firstLine="709"/>
        <w:jc w:val="both"/>
        <w:rPr>
          <w:rFonts w:ascii="Cambria" w:hAnsi="Cambria"/>
          <w:sz w:val="20"/>
          <w:szCs w:val="20"/>
          <w:lang w:val="sv-SE"/>
        </w:rPr>
      </w:pPr>
    </w:p>
    <w:p w14:paraId="6EEF5F6D" w14:textId="77777777" w:rsidR="005B0C66" w:rsidRPr="003977DB" w:rsidRDefault="005B0C66" w:rsidP="005B0C66">
      <w:pPr>
        <w:jc w:val="both"/>
        <w:rPr>
          <w:rFonts w:ascii="Cambria" w:hAnsi="Cambria"/>
          <w:b/>
          <w:bCs/>
          <w:sz w:val="20"/>
          <w:szCs w:val="20"/>
          <w:lang w:val="sv-SE"/>
        </w:rPr>
      </w:pPr>
      <w:r w:rsidRPr="003977DB">
        <w:rPr>
          <w:rFonts w:ascii="Cambria" w:hAnsi="Cambria"/>
          <w:b/>
          <w:bCs/>
          <w:sz w:val="20"/>
          <w:szCs w:val="20"/>
          <w:lang w:val="sv-SE"/>
        </w:rPr>
        <w:t>Discussion</w:t>
      </w:r>
    </w:p>
    <w:p w14:paraId="5EC88B59" w14:textId="702CCAA3" w:rsidR="00A94592" w:rsidRDefault="005B0C66" w:rsidP="005B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ambria" w:eastAsia="Times New Roman" w:hAnsi="Cambria"/>
          <w:sz w:val="20"/>
          <w:szCs w:val="20"/>
          <w:lang w:val="en-AU" w:eastAsia="tr-TR"/>
        </w:rPr>
      </w:pPr>
      <w:r w:rsidRPr="003977DB">
        <w:rPr>
          <w:rFonts w:ascii="Cambria" w:hAnsi="Cambria"/>
          <w:sz w:val="20"/>
          <w:szCs w:val="20"/>
          <w:lang w:val="fi-FI"/>
        </w:rPr>
        <w:t>Discussion is the most important part of the entire contents of scientific articles. The objectives of the discussion are: answering research problems, interpreting findings, integrating findings from research into existing sets of knowledge and composing new theories or modifying existing theories</w:t>
      </w:r>
      <w:r w:rsidR="007C2479" w:rsidRPr="001B3D24">
        <w:rPr>
          <w:rFonts w:ascii="Cambria" w:eastAsia="Cambria" w:hAnsi="Cambria" w:cs="Cambria"/>
          <w:color w:val="0070C0"/>
          <w:sz w:val="20"/>
          <w:szCs w:val="20"/>
        </w:rPr>
        <w:t>.</w:t>
      </w:r>
    </w:p>
    <w:p w14:paraId="598E50FB" w14:textId="77777777" w:rsidR="00C752FF" w:rsidRPr="001E0524" w:rsidRDefault="00C752FF" w:rsidP="001B3D24">
      <w:pPr>
        <w:ind w:firstLine="709"/>
        <w:jc w:val="both"/>
        <w:rPr>
          <w:rFonts w:ascii="Cambria" w:eastAsia="Times New Roman" w:hAnsi="Cambria"/>
          <w:sz w:val="20"/>
          <w:szCs w:val="20"/>
          <w:lang w:val="en-AU" w:eastAsia="tr-TR"/>
        </w:rPr>
      </w:pPr>
    </w:p>
    <w:p w14:paraId="1ED6F329" w14:textId="77777777" w:rsidR="00915747" w:rsidRPr="001E0524" w:rsidRDefault="009C0850" w:rsidP="006F26AA">
      <w:pPr>
        <w:pStyle w:val="ListParagraph"/>
        <w:numPr>
          <w:ilvl w:val="0"/>
          <w:numId w:val="12"/>
        </w:numPr>
        <w:spacing w:before="120" w:after="120"/>
        <w:ind w:left="284" w:hanging="284"/>
        <w:jc w:val="both"/>
        <w:rPr>
          <w:rFonts w:ascii="Cambria" w:hAnsi="Cambria"/>
          <w:b/>
          <w:color w:val="000000"/>
          <w:sz w:val="20"/>
          <w:szCs w:val="20"/>
          <w:lang w:eastAsia="ja-JP"/>
        </w:rPr>
      </w:pPr>
      <w:r w:rsidRPr="001E0524">
        <w:rPr>
          <w:rFonts w:ascii="Cambria" w:hAnsi="Cambria"/>
          <w:b/>
          <w:color w:val="000000"/>
          <w:sz w:val="20"/>
          <w:szCs w:val="20"/>
          <w:lang w:eastAsia="ja-JP"/>
        </w:rPr>
        <w:t>CONCLUSION</w:t>
      </w:r>
    </w:p>
    <w:p w14:paraId="1D86024A" w14:textId="77777777" w:rsidR="005B0C66" w:rsidRPr="00E85F31" w:rsidRDefault="005B0C66" w:rsidP="005B0C66">
      <w:pPr>
        <w:ind w:firstLine="709"/>
        <w:jc w:val="both"/>
        <w:rPr>
          <w:rFonts w:ascii="Cambria" w:hAnsi="Cambria"/>
          <w:bCs/>
          <w:color w:val="000000"/>
          <w:sz w:val="20"/>
          <w:szCs w:val="20"/>
          <w:lang w:val="fi-FI" w:bidi="en-US"/>
        </w:rPr>
      </w:pPr>
      <w:r>
        <w:rPr>
          <w:rFonts w:ascii="Cambria" w:eastAsia="Times New Roman" w:hAnsi="Cambria"/>
          <w:sz w:val="20"/>
          <w:szCs w:val="20"/>
          <w:lang w:eastAsia="tr-TR"/>
        </w:rPr>
        <w:t xml:space="preserve"> </w:t>
      </w:r>
      <w:r w:rsidRPr="00E85F31">
        <w:rPr>
          <w:rFonts w:ascii="Cambria" w:hAnsi="Cambria" w:cs="Arial"/>
          <w:bCs/>
          <w:sz w:val="20"/>
          <w:szCs w:val="20"/>
          <w:lang w:val="en-GB"/>
        </w:rPr>
        <w:t>Contains conclusions and suggestions. Conclusions include answers to research questions. Suggestions refer to the results of the study and take the form of practical actions, mention to whom and for what advice is intended. Written in essay form, not numerical form</w:t>
      </w:r>
      <w:r w:rsidRPr="00E85F31">
        <w:rPr>
          <w:rFonts w:ascii="Cambria" w:hAnsi="Cambria"/>
          <w:bCs/>
          <w:color w:val="000000"/>
          <w:sz w:val="20"/>
          <w:szCs w:val="20"/>
          <w:lang w:val="fi-FI" w:bidi="en-US"/>
        </w:rPr>
        <w:t>.</w:t>
      </w:r>
    </w:p>
    <w:p w14:paraId="39128A34" w14:textId="77777777" w:rsidR="005B0C66" w:rsidRPr="00E85F31" w:rsidRDefault="005B0C66" w:rsidP="005B0C66">
      <w:pPr>
        <w:jc w:val="both"/>
        <w:rPr>
          <w:rFonts w:ascii="Cambria" w:hAnsi="Cambria"/>
          <w:bCs/>
          <w:color w:val="000000"/>
          <w:sz w:val="20"/>
          <w:szCs w:val="20"/>
          <w:lang w:val="fi-FI" w:bidi="en-US"/>
        </w:rPr>
      </w:pPr>
    </w:p>
    <w:p w14:paraId="174CC502" w14:textId="77777777" w:rsidR="005B0C66" w:rsidRPr="00E85F31" w:rsidRDefault="005B0C66" w:rsidP="005B0C66">
      <w:pPr>
        <w:pStyle w:val="ListParagraph"/>
        <w:numPr>
          <w:ilvl w:val="0"/>
          <w:numId w:val="12"/>
        </w:numPr>
        <w:spacing w:before="120" w:after="120"/>
        <w:ind w:left="284" w:hanging="284"/>
        <w:jc w:val="both"/>
        <w:rPr>
          <w:rFonts w:ascii="Cambria" w:hAnsi="Cambria"/>
          <w:b/>
          <w:color w:val="000000"/>
          <w:sz w:val="20"/>
          <w:szCs w:val="20"/>
          <w:lang w:val="fi-FI" w:eastAsia="x-none" w:bidi="en-US"/>
        </w:rPr>
      </w:pPr>
      <w:r w:rsidRPr="00E85F31">
        <w:rPr>
          <w:rFonts w:ascii="Cambria" w:hAnsi="Cambria"/>
          <w:b/>
          <w:color w:val="000000"/>
          <w:sz w:val="20"/>
          <w:szCs w:val="20"/>
          <w:lang w:val="fi-FI" w:eastAsia="x-none" w:bidi="en-US"/>
        </w:rPr>
        <w:t>ACKNOWLEDGE</w:t>
      </w:r>
    </w:p>
    <w:p w14:paraId="373B29DC" w14:textId="772EA894" w:rsidR="0092154A" w:rsidRDefault="005B0C66" w:rsidP="005B0C66">
      <w:pPr>
        <w:ind w:firstLine="709"/>
        <w:jc w:val="both"/>
        <w:rPr>
          <w:rFonts w:ascii="Cambria" w:hAnsi="Cambria"/>
          <w:bCs/>
          <w:sz w:val="20"/>
          <w:szCs w:val="20"/>
          <w:lang w:val="en-AU"/>
        </w:rPr>
      </w:pPr>
      <w:r w:rsidRPr="00E85F31">
        <w:rPr>
          <w:rFonts w:ascii="Cambria" w:hAnsi="Cambria"/>
          <w:bCs/>
          <w:color w:val="000000"/>
          <w:sz w:val="20"/>
          <w:szCs w:val="20"/>
          <w:lang w:val="fi-FI" w:bidi="en-US"/>
        </w:rPr>
        <w:t>If any, thanks are addressed to official institutions or individuals who have provided funding or have made other contributions to the research. Acknowledgments are accompanied by a research contract number</w:t>
      </w:r>
      <w:r w:rsidR="003F276D" w:rsidRPr="001E0524">
        <w:rPr>
          <w:rFonts w:ascii="Cambria" w:hAnsi="Cambria"/>
          <w:bCs/>
          <w:sz w:val="20"/>
          <w:szCs w:val="20"/>
          <w:lang w:val="en-AU"/>
        </w:rPr>
        <w:t>.</w:t>
      </w:r>
    </w:p>
    <w:p w14:paraId="5311BE3C" w14:textId="77777777" w:rsidR="005B0C66" w:rsidRPr="001E0524" w:rsidRDefault="005B0C66" w:rsidP="00337285">
      <w:pPr>
        <w:ind w:firstLine="720"/>
        <w:jc w:val="both"/>
        <w:rPr>
          <w:rFonts w:ascii="Cambria" w:hAnsi="Cambria"/>
          <w:bCs/>
          <w:sz w:val="20"/>
          <w:szCs w:val="20"/>
          <w:lang w:val="en-AU"/>
        </w:rPr>
      </w:pPr>
    </w:p>
    <w:p w14:paraId="61E9A49D" w14:textId="77777777" w:rsidR="00A165AD" w:rsidRPr="001E0524" w:rsidRDefault="009C0850" w:rsidP="006F26AA">
      <w:pPr>
        <w:pStyle w:val="ListParagraph"/>
        <w:numPr>
          <w:ilvl w:val="0"/>
          <w:numId w:val="12"/>
        </w:numPr>
        <w:spacing w:before="120" w:after="120"/>
        <w:ind w:left="284" w:hanging="284"/>
        <w:jc w:val="both"/>
        <w:rPr>
          <w:rFonts w:ascii="Cambria" w:hAnsi="Cambria"/>
          <w:b/>
          <w:color w:val="000000"/>
          <w:sz w:val="20"/>
          <w:szCs w:val="20"/>
          <w:lang w:eastAsia="ja-JP"/>
        </w:rPr>
      </w:pPr>
      <w:r w:rsidRPr="001E0524">
        <w:rPr>
          <w:rFonts w:ascii="Cambria" w:hAnsi="Cambria"/>
          <w:b/>
          <w:color w:val="000000"/>
          <w:sz w:val="20"/>
          <w:szCs w:val="20"/>
          <w:lang w:eastAsia="ja-JP"/>
        </w:rPr>
        <w:t>REFERENCES</w:t>
      </w:r>
    </w:p>
    <w:p w14:paraId="40E149FC" w14:textId="248BAEF2" w:rsidR="005B0C66" w:rsidRPr="00E85F31" w:rsidRDefault="005B0C66" w:rsidP="005B0C66">
      <w:pPr>
        <w:pStyle w:val="reference"/>
        <w:spacing w:line="240" w:lineRule="auto"/>
        <w:ind w:left="0" w:right="-1" w:firstLine="720"/>
        <w:rPr>
          <w:rFonts w:ascii="Cambria" w:hAnsi="Cambria"/>
          <w:sz w:val="20"/>
          <w:lang w:eastAsia="ja-JP"/>
        </w:rPr>
      </w:pPr>
      <w:bookmarkStart w:id="6" w:name="_Hlk84248966"/>
      <w:r>
        <w:rPr>
          <w:rFonts w:ascii="Cambria" w:eastAsia="SimSun" w:hAnsi="Cambria"/>
          <w:b/>
          <w:sz w:val="20"/>
        </w:rPr>
        <w:t xml:space="preserve"> </w:t>
      </w:r>
      <w:r w:rsidRPr="00E85F31">
        <w:rPr>
          <w:rFonts w:ascii="Cambria" w:hAnsi="Cambria"/>
          <w:sz w:val="20"/>
          <w:lang w:eastAsia="ja-JP"/>
        </w:rPr>
        <w:t xml:space="preserve">The references consist of the author's name, year of publication, article title, city name and publishing institution. The reference list is sorted according to the first letter of the author's name (A-Z). The second word in the name agreed as a family name. </w:t>
      </w:r>
      <w:r w:rsidRPr="00E85F31">
        <w:rPr>
          <w:rFonts w:ascii="Cambria" w:hAnsi="Cambria"/>
          <w:sz w:val="20"/>
        </w:rPr>
        <w:t xml:space="preserve">Authors may follow the APA </w:t>
      </w:r>
      <w:r w:rsidR="00FE75D9">
        <w:rPr>
          <w:rFonts w:ascii="Cambria" w:hAnsi="Cambria"/>
          <w:sz w:val="20"/>
        </w:rPr>
        <w:t>6</w:t>
      </w:r>
      <w:r w:rsidRPr="00E85F31">
        <w:rPr>
          <w:rFonts w:ascii="Cambria" w:hAnsi="Cambria"/>
          <w:sz w:val="20"/>
          <w:vertAlign w:val="superscript"/>
        </w:rPr>
        <w:t>th</w:t>
      </w:r>
      <w:r w:rsidRPr="00E85F31">
        <w:rPr>
          <w:rFonts w:ascii="Cambria" w:hAnsi="Cambria"/>
          <w:sz w:val="20"/>
        </w:rPr>
        <w:t xml:space="preserve"> Publication Manual to write references. </w:t>
      </w:r>
      <w:r w:rsidRPr="00E85F31">
        <w:rPr>
          <w:rFonts w:ascii="Cambria" w:hAnsi="Cambria"/>
          <w:sz w:val="20"/>
          <w:lang w:eastAsia="ja-JP"/>
        </w:rPr>
        <w:t xml:space="preserve">All references referred to in the text must be written in the reference list. </w:t>
      </w:r>
      <w:r w:rsidR="00FE75D9" w:rsidRPr="00FE75D9">
        <w:rPr>
          <w:rFonts w:ascii="Cambria" w:hAnsi="Cambria"/>
          <w:sz w:val="20"/>
          <w:lang w:eastAsia="ja-JP"/>
        </w:rPr>
        <w:t>Highly recommended to write a bibliography using software citation</w:t>
      </w:r>
      <w:r w:rsidR="00FE75D9">
        <w:rPr>
          <w:rFonts w:ascii="Cambria" w:hAnsi="Cambria"/>
          <w:sz w:val="20"/>
          <w:lang w:eastAsia="ja-JP"/>
        </w:rPr>
        <w:t xml:space="preserve"> (Mendeley, Endnote). </w:t>
      </w:r>
      <w:r w:rsidRPr="00E85F31">
        <w:rPr>
          <w:rFonts w:ascii="Cambria" w:hAnsi="Cambria"/>
          <w:sz w:val="20"/>
          <w:lang w:eastAsia="ja-JP"/>
        </w:rPr>
        <w:t xml:space="preserve">Preferred references are articles taken from the latest journals / publications no later than 5 years before article submission (paper submission). Example of how to write references: </w:t>
      </w:r>
    </w:p>
    <w:sdt>
      <w:sdtPr>
        <w:rPr>
          <w:rFonts w:ascii="Cambria" w:hAnsi="Cambria"/>
          <w:sz w:val="20"/>
        </w:rPr>
        <w:id w:val="-991794098"/>
        <w:bibliography/>
      </w:sdtPr>
      <w:sdtContent>
        <w:p w14:paraId="1DE018F3" w14:textId="77777777" w:rsidR="005B0C66" w:rsidRPr="00E85F31" w:rsidRDefault="005B0C66" w:rsidP="005B0C66">
          <w:pPr>
            <w:ind w:left="720" w:hanging="720"/>
            <w:jc w:val="both"/>
            <w:rPr>
              <w:rFonts w:ascii="Cambria" w:eastAsia="Times New Roman" w:hAnsi="Cambria"/>
              <w:noProof/>
              <w:sz w:val="20"/>
              <w:szCs w:val="20"/>
              <w:lang w:val="en-AU" w:eastAsia="tr-TR"/>
            </w:rPr>
          </w:pPr>
          <w:r w:rsidRPr="00E85F31">
            <w:rPr>
              <w:rFonts w:ascii="Cambria" w:eastAsia="Times New Roman" w:hAnsi="Cambria"/>
              <w:sz w:val="20"/>
              <w:szCs w:val="20"/>
              <w:lang w:val="en-AU" w:eastAsia="tr-TR"/>
            </w:rPr>
            <w:fldChar w:fldCharType="begin"/>
          </w:r>
          <w:r w:rsidRPr="00E85F31">
            <w:rPr>
              <w:rFonts w:ascii="Cambria" w:eastAsia="Times New Roman" w:hAnsi="Cambria"/>
              <w:sz w:val="20"/>
              <w:szCs w:val="20"/>
              <w:lang w:val="en-AU" w:eastAsia="tr-TR"/>
            </w:rPr>
            <w:instrText xml:space="preserve"> BIBLIOGRAPHY </w:instrText>
          </w:r>
          <w:r w:rsidRPr="00E85F31">
            <w:rPr>
              <w:rFonts w:ascii="Cambria" w:eastAsia="Times New Roman" w:hAnsi="Cambria"/>
              <w:sz w:val="20"/>
              <w:szCs w:val="20"/>
              <w:lang w:val="en-AU" w:eastAsia="tr-TR"/>
            </w:rPr>
            <w:fldChar w:fldCharType="separate"/>
          </w:r>
          <w:r w:rsidRPr="00E85F31">
            <w:rPr>
              <w:rFonts w:ascii="Cambria" w:eastAsia="Times New Roman" w:hAnsi="Cambria"/>
              <w:noProof/>
              <w:sz w:val="20"/>
              <w:szCs w:val="20"/>
              <w:lang w:val="en-AU" w:eastAsia="tr-TR"/>
            </w:rPr>
            <w:t xml:space="preserve">Suparman, M. A. (2012). </w:t>
          </w:r>
          <w:r w:rsidRPr="00E85F31">
            <w:rPr>
              <w:rFonts w:ascii="Cambria" w:eastAsia="Times New Roman" w:hAnsi="Cambria"/>
              <w:i/>
              <w:iCs/>
              <w:noProof/>
              <w:sz w:val="20"/>
              <w:szCs w:val="20"/>
              <w:lang w:val="en-AU" w:eastAsia="tr-TR"/>
            </w:rPr>
            <w:t>Desain instruksional modern.</w:t>
          </w:r>
          <w:r w:rsidRPr="00E85F31">
            <w:rPr>
              <w:rFonts w:ascii="Cambria" w:eastAsia="Times New Roman" w:hAnsi="Cambria"/>
              <w:noProof/>
              <w:sz w:val="20"/>
              <w:szCs w:val="20"/>
              <w:lang w:val="en-AU" w:eastAsia="tr-TR"/>
            </w:rPr>
            <w:t xml:space="preserve"> Jakarta: Erlangga.</w:t>
          </w:r>
        </w:p>
        <w:p w14:paraId="3929D1EF" w14:textId="77777777" w:rsidR="005B0C66" w:rsidRPr="00E85F31" w:rsidRDefault="005B0C66" w:rsidP="005B0C66">
          <w:pPr>
            <w:widowControl w:val="0"/>
            <w:autoSpaceDE w:val="0"/>
            <w:autoSpaceDN w:val="0"/>
            <w:adjustRightInd w:val="0"/>
            <w:ind w:left="720" w:hanging="720"/>
            <w:jc w:val="both"/>
            <w:rPr>
              <w:rFonts w:ascii="Cambria" w:hAnsi="Cambria"/>
              <w:noProof/>
              <w:sz w:val="20"/>
              <w:szCs w:val="20"/>
            </w:rPr>
          </w:pPr>
          <w:r w:rsidRPr="00E85F31">
            <w:rPr>
              <w:rFonts w:ascii="Cambria" w:hAnsi="Cambria"/>
              <w:noProof/>
              <w:sz w:val="20"/>
              <w:szCs w:val="20"/>
            </w:rPr>
            <w:lastRenderedPageBreak/>
            <w:t xml:space="preserve">Sulianto, J., Purnamasari, V., &amp; Febriarianto, B. (2019). Pengaruh Model Pembelajaran Think-Pair-Share terhadap Hasil Belajar Siswa Kelas V (Lima) Materi Organ Tubuh Manusia dan Hewan. </w:t>
          </w:r>
          <w:r w:rsidRPr="00E85F31">
            <w:rPr>
              <w:rFonts w:ascii="Cambria" w:hAnsi="Cambria"/>
              <w:i/>
              <w:iCs/>
              <w:noProof/>
              <w:sz w:val="20"/>
              <w:szCs w:val="20"/>
            </w:rPr>
            <w:t>Internasional Journal of Elementary Education</w:t>
          </w:r>
          <w:r w:rsidRPr="00E85F31">
            <w:rPr>
              <w:rFonts w:ascii="Cambria" w:hAnsi="Cambria"/>
              <w:noProof/>
              <w:sz w:val="20"/>
              <w:szCs w:val="20"/>
            </w:rPr>
            <w:t xml:space="preserve">, </w:t>
          </w:r>
          <w:r w:rsidRPr="00E85F31">
            <w:rPr>
              <w:rFonts w:ascii="Cambria" w:hAnsi="Cambria"/>
              <w:i/>
              <w:iCs/>
              <w:noProof/>
              <w:sz w:val="20"/>
              <w:szCs w:val="20"/>
            </w:rPr>
            <w:t>3</w:t>
          </w:r>
          <w:r w:rsidRPr="00E85F31">
            <w:rPr>
              <w:rFonts w:ascii="Cambria" w:hAnsi="Cambria"/>
              <w:noProof/>
              <w:sz w:val="20"/>
              <w:szCs w:val="20"/>
            </w:rPr>
            <w:t xml:space="preserve">(2), 124–131. </w:t>
          </w:r>
          <w:r w:rsidRPr="00E85F31">
            <w:rPr>
              <w:rFonts w:ascii="Cambria" w:hAnsi="Cambria"/>
              <w:noProof/>
              <w:color w:val="0070C0"/>
              <w:sz w:val="20"/>
              <w:szCs w:val="20"/>
            </w:rPr>
            <w:t>https://doi.org/10.23887/ijee.v3i2.18515.</w:t>
          </w:r>
        </w:p>
        <w:p w14:paraId="14678562" w14:textId="77777777" w:rsidR="005B0C66" w:rsidRPr="00E85F31" w:rsidRDefault="005B0C66" w:rsidP="005B0C66">
          <w:pPr>
            <w:widowControl w:val="0"/>
            <w:autoSpaceDE w:val="0"/>
            <w:autoSpaceDN w:val="0"/>
            <w:adjustRightInd w:val="0"/>
            <w:ind w:left="720" w:hanging="720"/>
            <w:jc w:val="both"/>
            <w:rPr>
              <w:rFonts w:ascii="Cambria" w:hAnsi="Cambria"/>
              <w:noProof/>
              <w:sz w:val="20"/>
              <w:szCs w:val="20"/>
            </w:rPr>
          </w:pPr>
          <w:r w:rsidRPr="00E85F31">
            <w:rPr>
              <w:rFonts w:ascii="Cambria" w:hAnsi="Cambria"/>
              <w:noProof/>
              <w:sz w:val="20"/>
              <w:szCs w:val="20"/>
            </w:rPr>
            <w:t xml:space="preserve">Syukur, A., Azis, R., &amp; Sukarsih. (2020). Developing Reading Learning Model to Increase Reading Skill for Animal Husbandry Students in Higher Education. </w:t>
          </w:r>
          <w:r w:rsidRPr="00E85F31">
            <w:rPr>
              <w:rFonts w:ascii="Cambria" w:hAnsi="Cambria"/>
              <w:i/>
              <w:iCs/>
              <w:noProof/>
              <w:sz w:val="20"/>
              <w:szCs w:val="20"/>
            </w:rPr>
            <w:t>Britain International of Linguistics, Arts and Education</w:t>
          </w:r>
          <w:r w:rsidRPr="00E85F31">
            <w:rPr>
              <w:rFonts w:ascii="Cambria" w:hAnsi="Cambria"/>
              <w:noProof/>
              <w:sz w:val="20"/>
              <w:szCs w:val="20"/>
            </w:rPr>
            <w:t xml:space="preserve">, </w:t>
          </w:r>
          <w:r w:rsidRPr="00E85F31">
            <w:rPr>
              <w:rFonts w:ascii="Cambria" w:hAnsi="Cambria"/>
              <w:i/>
              <w:iCs/>
              <w:noProof/>
              <w:sz w:val="20"/>
              <w:szCs w:val="20"/>
            </w:rPr>
            <w:t>2</w:t>
          </w:r>
          <w:r w:rsidRPr="00E85F31">
            <w:rPr>
              <w:rFonts w:ascii="Cambria" w:hAnsi="Cambria"/>
              <w:noProof/>
              <w:sz w:val="20"/>
              <w:szCs w:val="20"/>
            </w:rPr>
            <w:t xml:space="preserve">(1), 484–493. </w:t>
          </w:r>
          <w:r w:rsidRPr="00E85F31">
            <w:rPr>
              <w:rFonts w:ascii="Cambria" w:hAnsi="Cambria"/>
              <w:noProof/>
              <w:color w:val="0070C0"/>
              <w:sz w:val="20"/>
              <w:szCs w:val="20"/>
            </w:rPr>
            <w:t>https://doi.org/10.33258/biolae.v2i1.220.</w:t>
          </w:r>
        </w:p>
        <w:p w14:paraId="4908A82F" w14:textId="6274C5FC" w:rsidR="007C2479" w:rsidRPr="005B0C66" w:rsidRDefault="005B0C66" w:rsidP="005B0C66">
          <w:pPr>
            <w:tabs>
              <w:tab w:val="left" w:pos="5882"/>
            </w:tabs>
            <w:ind w:left="709" w:hanging="709"/>
            <w:jc w:val="both"/>
            <w:rPr>
              <w:rFonts w:ascii="Cambria" w:eastAsia="SimSun" w:hAnsi="Cambria"/>
              <w:b/>
              <w:sz w:val="20"/>
              <w:szCs w:val="20"/>
            </w:rPr>
          </w:pPr>
          <w:r w:rsidRPr="00E85F31">
            <w:rPr>
              <w:rFonts w:ascii="Cambria" w:hAnsi="Cambria"/>
              <w:noProof/>
              <w:sz w:val="20"/>
              <w:szCs w:val="20"/>
            </w:rPr>
            <w:t xml:space="preserve">Wahyuni, I., Slameto Slameto, &amp; Setyaningtyas, E. W. (2018). Penerapan Model PBL Berbantuan Role Playing untuk Meningkatan Motivasi dan Hasil Belajar IPS. </w:t>
          </w:r>
          <w:r w:rsidRPr="00E85F31">
            <w:rPr>
              <w:rFonts w:ascii="Cambria" w:hAnsi="Cambria"/>
              <w:i/>
              <w:iCs/>
              <w:noProof/>
              <w:sz w:val="20"/>
              <w:szCs w:val="20"/>
            </w:rPr>
            <w:t>Jurnal Ilmiah Sekolah Dasar</w:t>
          </w:r>
          <w:r w:rsidRPr="00E85F31">
            <w:rPr>
              <w:rFonts w:ascii="Cambria" w:hAnsi="Cambria"/>
              <w:noProof/>
              <w:sz w:val="20"/>
              <w:szCs w:val="20"/>
            </w:rPr>
            <w:t xml:space="preserve">, </w:t>
          </w:r>
          <w:r w:rsidRPr="00E85F31">
            <w:rPr>
              <w:rFonts w:ascii="Cambria" w:hAnsi="Cambria"/>
              <w:i/>
              <w:iCs/>
              <w:noProof/>
              <w:sz w:val="20"/>
              <w:szCs w:val="20"/>
            </w:rPr>
            <w:t>2</w:t>
          </w:r>
          <w:r w:rsidRPr="00E85F31">
            <w:rPr>
              <w:rFonts w:ascii="Cambria" w:hAnsi="Cambria"/>
              <w:noProof/>
              <w:sz w:val="20"/>
              <w:szCs w:val="20"/>
            </w:rPr>
            <w:t xml:space="preserve">(4), 356–363. </w:t>
          </w:r>
          <w:r w:rsidRPr="00E85F31">
            <w:rPr>
              <w:rFonts w:ascii="Cambria" w:hAnsi="Cambria"/>
              <w:noProof/>
              <w:color w:val="0070C0"/>
              <w:sz w:val="20"/>
              <w:szCs w:val="20"/>
            </w:rPr>
            <w:t xml:space="preserve">https://doi.org/http://dx.doi.org/10.23887/jisd.v2i4.16152. </w:t>
          </w:r>
          <w:r w:rsidRPr="00E85F31">
            <w:rPr>
              <w:rFonts w:ascii="Cambria" w:hAnsi="Cambria"/>
              <w:b/>
              <w:bCs/>
              <w:noProof/>
              <w:sz w:val="20"/>
              <w:szCs w:val="20"/>
            </w:rPr>
            <w:fldChar w:fldCharType="end"/>
          </w:r>
        </w:p>
      </w:sdtContent>
    </w:sdt>
    <w:p w14:paraId="453BE2D6" w14:textId="6C28E21F" w:rsidR="00642DAC" w:rsidRPr="007C2479" w:rsidRDefault="00642DAC" w:rsidP="00642DAC">
      <w:pPr>
        <w:tabs>
          <w:tab w:val="left" w:pos="5882"/>
        </w:tabs>
        <w:spacing w:before="160"/>
        <w:ind w:left="709" w:hanging="709"/>
        <w:jc w:val="both"/>
        <w:rPr>
          <w:rFonts w:ascii="Cambria" w:eastAsia="SimSun" w:hAnsi="Cambria"/>
          <w:sz w:val="20"/>
          <w:szCs w:val="20"/>
          <w:lang w:eastAsia="tr-TR"/>
        </w:rPr>
      </w:pPr>
    </w:p>
    <w:p w14:paraId="6DD51FC1" w14:textId="257A0DE6" w:rsidR="00337285" w:rsidRPr="00642DAC" w:rsidRDefault="00337285" w:rsidP="006F26AA">
      <w:pPr>
        <w:ind w:left="709" w:right="-1" w:hanging="709"/>
        <w:jc w:val="both"/>
        <w:rPr>
          <w:rFonts w:ascii="Cambria" w:eastAsia="Times New Roman" w:hAnsi="Cambria"/>
          <w:b/>
          <w:sz w:val="20"/>
          <w:szCs w:val="20"/>
          <w:lang w:eastAsia="tr-TR"/>
        </w:rPr>
      </w:pPr>
    </w:p>
    <w:p w14:paraId="571D53F2" w14:textId="243013BE" w:rsidR="00281154" w:rsidRPr="00337285" w:rsidRDefault="00281154" w:rsidP="00337285">
      <w:pPr>
        <w:ind w:left="709" w:right="-1" w:hanging="709"/>
        <w:jc w:val="both"/>
        <w:rPr>
          <w:rFonts w:ascii="Cambria" w:eastAsia="Times New Roman" w:hAnsi="Cambria" w:cs="Calibri"/>
          <w:b/>
          <w:sz w:val="20"/>
          <w:szCs w:val="20"/>
          <w:lang w:eastAsia="tr-TR"/>
        </w:rPr>
      </w:pPr>
    </w:p>
    <w:p w14:paraId="5FD0C57A" w14:textId="1B2A54F1" w:rsidR="00D24034" w:rsidRPr="00D24034" w:rsidRDefault="00D24034" w:rsidP="00337285">
      <w:pPr>
        <w:ind w:left="709" w:right="-1" w:hanging="709"/>
        <w:jc w:val="both"/>
        <w:rPr>
          <w:rFonts w:ascii="Cambria" w:eastAsia="Times New Roman" w:hAnsi="Cambria" w:cs="Calibri"/>
          <w:sz w:val="20"/>
          <w:szCs w:val="20"/>
          <w:lang w:val="en-AU" w:eastAsia="tr-TR"/>
        </w:rPr>
      </w:pPr>
    </w:p>
    <w:p w14:paraId="7AFF8334" w14:textId="6734B7A7" w:rsidR="00F65288" w:rsidRPr="00F65288" w:rsidRDefault="00F65288" w:rsidP="00337285">
      <w:pPr>
        <w:ind w:left="709" w:hanging="709"/>
        <w:jc w:val="both"/>
        <w:rPr>
          <w:rFonts w:ascii="Cambria" w:eastAsia="Times New Roman" w:hAnsi="Cambria"/>
          <w:b/>
          <w:sz w:val="20"/>
          <w:szCs w:val="20"/>
          <w:lang w:val="sv-SE" w:eastAsia="tr-TR" w:bidi="ar-EG"/>
        </w:rPr>
      </w:pPr>
    </w:p>
    <w:p w14:paraId="602B73D5" w14:textId="37594FA9" w:rsidR="00542DCD" w:rsidRPr="00542DCD" w:rsidRDefault="00542DCD" w:rsidP="00337285">
      <w:pPr>
        <w:ind w:left="709" w:right="-1" w:hanging="709"/>
        <w:jc w:val="both"/>
        <w:rPr>
          <w:rFonts w:ascii="Cambria" w:eastAsia="Times New Roman" w:hAnsi="Cambria"/>
          <w:b/>
          <w:bCs/>
          <w:sz w:val="20"/>
          <w:szCs w:val="20"/>
          <w:lang w:val="en-AU" w:eastAsia="tr-TR"/>
        </w:rPr>
      </w:pPr>
    </w:p>
    <w:p w14:paraId="159FEED1" w14:textId="7E07AEC2" w:rsidR="00AA7A72" w:rsidRPr="00AA7A72" w:rsidRDefault="00AA7A72" w:rsidP="00337285">
      <w:pPr>
        <w:ind w:left="709" w:right="-1" w:hanging="709"/>
        <w:jc w:val="both"/>
        <w:rPr>
          <w:rFonts w:ascii="Cambria" w:eastAsia="Times New Roman" w:hAnsi="Cambria"/>
          <w:bCs/>
          <w:sz w:val="20"/>
          <w:szCs w:val="20"/>
          <w:lang w:eastAsia="tr-TR"/>
        </w:rPr>
      </w:pPr>
    </w:p>
    <w:p w14:paraId="1C2BC188" w14:textId="339984B2" w:rsidR="00D13ABB" w:rsidRPr="00D13ABB" w:rsidRDefault="00D13ABB" w:rsidP="00337285">
      <w:pPr>
        <w:ind w:left="709" w:hanging="709"/>
        <w:jc w:val="both"/>
        <w:rPr>
          <w:rFonts w:ascii="Cambria" w:eastAsia="Times New Roman" w:hAnsi="Cambria"/>
          <w:b/>
          <w:sz w:val="20"/>
          <w:szCs w:val="20"/>
          <w:lang w:val="en-AU" w:eastAsia="tr-TR"/>
        </w:rPr>
      </w:pPr>
    </w:p>
    <w:p w14:paraId="26E4EF44" w14:textId="55AC3208" w:rsidR="00C752FF" w:rsidRPr="00C752FF" w:rsidRDefault="00C752FF" w:rsidP="00337285">
      <w:pPr>
        <w:ind w:left="709" w:hanging="709"/>
        <w:jc w:val="both"/>
        <w:rPr>
          <w:rFonts w:ascii="Cambria" w:eastAsia="Times New Roman" w:hAnsi="Cambria"/>
          <w:sz w:val="20"/>
          <w:szCs w:val="20"/>
          <w:lang w:eastAsia="tr-TR"/>
        </w:rPr>
      </w:pPr>
    </w:p>
    <w:p w14:paraId="32FF923D" w14:textId="37BBD633" w:rsidR="005B2443" w:rsidRPr="008833CB" w:rsidRDefault="005B2443" w:rsidP="00337285">
      <w:pPr>
        <w:ind w:left="709" w:hanging="709"/>
        <w:jc w:val="both"/>
        <w:rPr>
          <w:rFonts w:ascii="Cambria" w:eastAsia="Times New Roman" w:hAnsi="Cambria"/>
          <w:sz w:val="20"/>
          <w:szCs w:val="20"/>
          <w:lang w:val="en-AU" w:eastAsia="tr-TR"/>
        </w:rPr>
      </w:pPr>
    </w:p>
    <w:p w14:paraId="5E8CB173" w14:textId="1199EADB" w:rsidR="00CE4D1B" w:rsidRPr="008833CB" w:rsidRDefault="00CE4D1B" w:rsidP="00337285">
      <w:pPr>
        <w:ind w:left="709" w:hanging="709"/>
        <w:jc w:val="both"/>
        <w:rPr>
          <w:rFonts w:ascii="Cambria" w:eastAsia="Times New Roman" w:hAnsi="Cambria"/>
          <w:sz w:val="20"/>
          <w:szCs w:val="20"/>
          <w:lang w:val="en-AU" w:eastAsia="tr-TR"/>
        </w:rPr>
      </w:pPr>
    </w:p>
    <w:p w14:paraId="698A0318" w14:textId="56807978" w:rsidR="00322CCC" w:rsidRPr="008833CB" w:rsidRDefault="00322CCC" w:rsidP="00337285">
      <w:pPr>
        <w:ind w:left="709" w:hanging="709"/>
        <w:jc w:val="both"/>
        <w:rPr>
          <w:rFonts w:ascii="Cambria" w:eastAsia="Times New Roman" w:hAnsi="Cambria"/>
          <w:sz w:val="20"/>
          <w:szCs w:val="20"/>
          <w:lang w:val="en-AU" w:eastAsia="tr-TR"/>
        </w:rPr>
      </w:pPr>
    </w:p>
    <w:p w14:paraId="16F5BEBA" w14:textId="6EA59ACA" w:rsidR="00503895" w:rsidRPr="008833CB" w:rsidRDefault="00503895" w:rsidP="00337285">
      <w:pPr>
        <w:tabs>
          <w:tab w:val="left" w:pos="5882"/>
        </w:tabs>
        <w:ind w:left="709" w:hanging="709"/>
        <w:jc w:val="both"/>
        <w:rPr>
          <w:rFonts w:ascii="Cambria" w:eastAsia="Cambria" w:hAnsi="Cambria" w:cs="Cambria"/>
          <w:b/>
          <w:sz w:val="20"/>
          <w:szCs w:val="20"/>
          <w:lang w:val="en-AU" w:eastAsia="id-ID"/>
        </w:rPr>
      </w:pPr>
    </w:p>
    <w:p w14:paraId="0F7A25AB" w14:textId="6CA29AC4" w:rsidR="00042FC5" w:rsidRPr="008833CB" w:rsidRDefault="00042FC5" w:rsidP="00337285">
      <w:pPr>
        <w:tabs>
          <w:tab w:val="left" w:pos="5882"/>
        </w:tabs>
        <w:ind w:left="709" w:hanging="709"/>
        <w:jc w:val="both"/>
        <w:rPr>
          <w:rFonts w:ascii="Cambria" w:eastAsia="Cambria" w:hAnsi="Cambria" w:cs="Cambria"/>
          <w:sz w:val="20"/>
          <w:szCs w:val="20"/>
          <w:lang w:eastAsia="id-ID"/>
        </w:rPr>
      </w:pPr>
    </w:p>
    <w:bookmarkEnd w:id="6"/>
    <w:p w14:paraId="7BEA1A33" w14:textId="5C03DAA0" w:rsidR="00260CB5" w:rsidRPr="008833CB" w:rsidRDefault="00260CB5" w:rsidP="00337285">
      <w:pPr>
        <w:widowControl w:val="0"/>
        <w:autoSpaceDE w:val="0"/>
        <w:autoSpaceDN w:val="0"/>
        <w:adjustRightInd w:val="0"/>
        <w:ind w:left="709" w:hanging="709"/>
        <w:jc w:val="both"/>
        <w:rPr>
          <w:rFonts w:ascii="Cambria" w:eastAsia="Times New Roman" w:hAnsi="Cambria"/>
          <w:bCs/>
          <w:sz w:val="20"/>
          <w:szCs w:val="20"/>
          <w:lang w:eastAsia="tr-TR"/>
        </w:rPr>
      </w:pPr>
    </w:p>
    <w:sectPr w:rsidR="00260CB5" w:rsidRPr="008833CB" w:rsidSect="00AA2012">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FE7E" w14:textId="77777777" w:rsidR="00AF4569" w:rsidRDefault="00AF4569">
      <w:r>
        <w:separator/>
      </w:r>
    </w:p>
  </w:endnote>
  <w:endnote w:type="continuationSeparator" w:id="0">
    <w:p w14:paraId="6C86B099" w14:textId="77777777" w:rsidR="00AF4569" w:rsidRDefault="00AF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OTc4d0b532">
    <w:altName w:val="Liberation Mon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505E" w14:textId="77777777" w:rsidR="006E0A6A" w:rsidRPr="009A5170" w:rsidRDefault="006E0A6A" w:rsidP="00FB3EA0">
    <w:pPr>
      <w:pStyle w:val="Footer"/>
      <w:rPr>
        <w:rFonts w:ascii="Cambria" w:hAnsi="Cambria"/>
        <w:sz w:val="16"/>
        <w:szCs w:val="16"/>
      </w:rPr>
    </w:pPr>
    <w:r>
      <w:rPr>
        <w:rFonts w:ascii="Cambria" w:hAnsi="Cambria"/>
        <w:sz w:val="16"/>
        <w:szCs w:val="16"/>
      </w:rPr>
      <w:t>IJSSB</w:t>
    </w:r>
    <w:r w:rsidRPr="009A5170">
      <w:rPr>
        <w:rFonts w:ascii="Cambria" w:hAnsi="Cambria"/>
        <w:sz w:val="16"/>
        <w:szCs w:val="16"/>
      </w:rPr>
      <w:t xml:space="preserve">. </w:t>
    </w:r>
    <w:r>
      <w:rPr>
        <w:rFonts w:ascii="Cambria" w:hAnsi="Cambria"/>
        <w:sz w:val="16"/>
        <w:szCs w:val="16"/>
      </w:rPr>
      <w:t>P</w:t>
    </w:r>
    <w:r w:rsidRPr="004B0955">
      <w:rPr>
        <w:rFonts w:ascii="Cambria" w:hAnsi="Cambria"/>
        <w:sz w:val="16"/>
        <w:szCs w:val="16"/>
      </w:rPr>
      <w:t xml:space="preserve">-ISSN: 2614-6533 </w:t>
    </w:r>
    <w:r>
      <w:rPr>
        <w:rFonts w:ascii="Cambria" w:hAnsi="Cambria"/>
        <w:sz w:val="16"/>
        <w:szCs w:val="16"/>
      </w:rPr>
      <w:t>E</w:t>
    </w:r>
    <w:r w:rsidRPr="004B0955">
      <w:rPr>
        <w:rFonts w:ascii="Cambria" w:hAnsi="Cambria"/>
        <w:sz w:val="16"/>
        <w:szCs w:val="16"/>
      </w:rPr>
      <w:t xml:space="preserve">-ISSN: 2549-6409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7354" w14:textId="77777777" w:rsidR="006E0A6A" w:rsidRPr="00765427" w:rsidRDefault="006E0A6A" w:rsidP="00683530">
    <w:pPr>
      <w:pStyle w:val="Footer"/>
      <w:tabs>
        <w:tab w:val="clear" w:pos="9360"/>
        <w:tab w:val="right" w:pos="9071"/>
      </w:tabs>
      <w:jc w:val="right"/>
      <w:rPr>
        <w:rFonts w:ascii="Cambria" w:hAnsi="Cambria"/>
        <w:i/>
        <w:sz w:val="16"/>
        <w:szCs w:val="16"/>
      </w:rPr>
    </w:pPr>
  </w:p>
  <w:p w14:paraId="1DA948CA" w14:textId="77777777" w:rsidR="00CE4D1B" w:rsidRPr="00CE4D1B" w:rsidRDefault="00CE4D1B" w:rsidP="00CE4D1B">
    <w:pPr>
      <w:jc w:val="right"/>
      <w:rPr>
        <w:rFonts w:ascii="Cambria" w:eastAsia="Times New Roman" w:hAnsi="Cambria"/>
        <w:sz w:val="16"/>
        <w:szCs w:val="16"/>
        <w:lang w:val="en-AU" w:eastAsia="tr-TR"/>
      </w:rPr>
    </w:pPr>
  </w:p>
  <w:p w14:paraId="5B1A5001" w14:textId="74BFDD41" w:rsidR="006E0A6A" w:rsidRPr="00807F65" w:rsidRDefault="005B0C66" w:rsidP="00CE4D1B">
    <w:pPr>
      <w:jc w:val="right"/>
      <w:rPr>
        <w:rFonts w:ascii="Cambria" w:hAnsi="Cambria"/>
        <w:bCs/>
        <w:sz w:val="16"/>
        <w:szCs w:val="16"/>
        <w:lang w:val="en-AU"/>
      </w:rPr>
    </w:pPr>
    <w:r w:rsidRPr="005B0C66">
      <w:rPr>
        <w:rFonts w:ascii="Cambria" w:eastAsia="Times New Roman" w:hAnsi="Cambria"/>
        <w:sz w:val="16"/>
        <w:szCs w:val="16"/>
        <w:lang w:val="en-AU" w:eastAsia="tr-TR"/>
      </w:rPr>
      <w:t>First Author/ Title Manuscript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B023" w14:textId="1648301D" w:rsidR="006E0A6A" w:rsidRPr="001B3D24" w:rsidRDefault="001B3D24" w:rsidP="006F6C4A">
    <w:pPr>
      <w:pStyle w:val="FootnoteText"/>
      <w:tabs>
        <w:tab w:val="left" w:pos="142"/>
      </w:tabs>
      <w:ind w:left="142" w:hanging="142"/>
      <w:rPr>
        <w:rFonts w:ascii="Cambria" w:hAnsi="Cambria"/>
        <w:color w:val="000000"/>
        <w:sz w:val="16"/>
        <w:szCs w:val="16"/>
      </w:rPr>
    </w:pPr>
    <w:r w:rsidRPr="001B3D24">
      <w:rPr>
        <w:rFonts w:ascii="Cambria" w:hAnsi="Cambria"/>
        <w:color w:val="000000"/>
        <w:sz w:val="16"/>
        <w:szCs w:val="16"/>
        <w:vertAlign w:val="superscript"/>
      </w:rPr>
      <w:t>*</w:t>
    </w:r>
    <w:r w:rsidR="006E0A6A" w:rsidRPr="001B3D24">
      <w:rPr>
        <w:rFonts w:ascii="Cambria" w:hAnsi="Cambria"/>
        <w:color w:val="000000"/>
        <w:sz w:val="16"/>
        <w:szCs w:val="16"/>
      </w:rPr>
      <w:t>Corresponding author.</w:t>
    </w:r>
  </w:p>
  <w:p w14:paraId="786C2C84" w14:textId="470D1E2D" w:rsidR="006E0A6A" w:rsidRPr="001B3D24" w:rsidRDefault="006E0A6A" w:rsidP="006F6C4A">
    <w:pPr>
      <w:pStyle w:val="Footer"/>
      <w:rPr>
        <w:rFonts w:ascii="Cambria" w:eastAsia="Cambria" w:hAnsi="Cambria" w:cs="Cambria"/>
        <w:color w:val="000000"/>
        <w:sz w:val="16"/>
        <w:szCs w:val="16"/>
        <w:lang w:val="id-ID"/>
      </w:rPr>
    </w:pPr>
    <w:r w:rsidRPr="001B3D24">
      <w:rPr>
        <w:rFonts w:ascii="Cambria" w:hAnsi="Cambria"/>
        <w:color w:val="000000"/>
        <w:sz w:val="16"/>
        <w:szCs w:val="16"/>
      </w:rPr>
      <w:t xml:space="preserve"> E-mail: </w:t>
    </w:r>
    <w:hyperlink r:id="rId1" w:history="1"/>
    <w:r w:rsidR="007C2479" w:rsidRPr="001B3D24">
      <w:rPr>
        <w:rFonts w:ascii="Cambria" w:hAnsi="Cambria"/>
        <w:sz w:val="16"/>
        <w:szCs w:val="16"/>
      </w:rPr>
      <w:t xml:space="preserve"> </w:t>
    </w:r>
    <w:hyperlink r:id="rId2" w:history="1">
      <w:r w:rsidR="005B0C66" w:rsidRPr="00FE2701">
        <w:rPr>
          <w:rFonts w:ascii="Cambria" w:hAnsi="Cambria"/>
          <w:color w:val="0000FF"/>
          <w:sz w:val="16"/>
          <w:szCs w:val="16"/>
          <w:u w:val="single"/>
        </w:rPr>
        <w:t>author1@email.com</w:t>
      </w:r>
    </w:hyperlink>
    <w:r w:rsidR="005B0C66" w:rsidRPr="00FE2701">
      <w:rPr>
        <w:rFonts w:ascii="Cambria" w:hAnsi="Cambria"/>
        <w:color w:val="000000"/>
        <w:sz w:val="16"/>
        <w:szCs w:val="16"/>
      </w:rPr>
      <w:t xml:space="preserve"> (First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A447" w14:textId="77777777" w:rsidR="00AF4569" w:rsidRDefault="00AF4569">
      <w:r>
        <w:separator/>
      </w:r>
    </w:p>
  </w:footnote>
  <w:footnote w:type="continuationSeparator" w:id="0">
    <w:p w14:paraId="010B88E4" w14:textId="77777777" w:rsidR="00AF4569" w:rsidRDefault="00AF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5057" w14:textId="066DD5A7" w:rsidR="006E0A6A" w:rsidRPr="00FB3EA0" w:rsidRDefault="004A34A0" w:rsidP="00FB3EA0">
    <w:pPr>
      <w:pStyle w:val="Header"/>
      <w:tabs>
        <w:tab w:val="clear" w:pos="4680"/>
        <w:tab w:val="clear" w:pos="9360"/>
        <w:tab w:val="center" w:pos="5103"/>
        <w:tab w:val="right" w:pos="9071"/>
      </w:tabs>
      <w:rPr>
        <w:sz w:val="28"/>
      </w:rPr>
    </w:pPr>
    <w:proofErr w:type="spellStart"/>
    <w:r>
      <w:rPr>
        <w:rFonts w:ascii="Cambria" w:hAnsi="Cambria"/>
        <w:i/>
        <w:sz w:val="18"/>
        <w:szCs w:val="18"/>
      </w:rPr>
      <w:t>Simposium</w:t>
    </w:r>
    <w:proofErr w:type="spellEnd"/>
    <w:r>
      <w:rPr>
        <w:rFonts w:ascii="Cambria" w:hAnsi="Cambria"/>
        <w:i/>
        <w:sz w:val="18"/>
        <w:szCs w:val="18"/>
      </w:rPr>
      <w:t xml:space="preserve"> Nasional </w:t>
    </w:r>
    <w:proofErr w:type="spellStart"/>
    <w:r>
      <w:rPr>
        <w:rFonts w:ascii="Cambria" w:hAnsi="Cambria"/>
        <w:i/>
        <w:sz w:val="18"/>
        <w:szCs w:val="18"/>
      </w:rPr>
      <w:t>Akuntansi</w:t>
    </w:r>
    <w:proofErr w:type="spellEnd"/>
    <w:r>
      <w:rPr>
        <w:rFonts w:ascii="Cambria" w:hAnsi="Cambria"/>
        <w:i/>
        <w:sz w:val="18"/>
        <w:szCs w:val="18"/>
      </w:rPr>
      <w:t xml:space="preserve"> </w:t>
    </w:r>
    <w:proofErr w:type="spellStart"/>
    <w:r>
      <w:rPr>
        <w:rFonts w:ascii="Cambria" w:hAnsi="Cambria"/>
        <w:i/>
        <w:sz w:val="18"/>
        <w:szCs w:val="18"/>
      </w:rPr>
      <w:t>Vokasi</w:t>
    </w:r>
    <w:proofErr w:type="spellEnd"/>
    <w:r>
      <w:rPr>
        <w:rFonts w:ascii="Cambria" w:hAnsi="Cambria"/>
        <w:i/>
        <w:sz w:val="18"/>
        <w:szCs w:val="18"/>
      </w:rPr>
      <w:t xml:space="preserve"> XIV</w:t>
    </w:r>
    <w:r w:rsidR="006E0A6A">
      <w:rPr>
        <w:rFonts w:ascii="Cambria" w:hAnsi="Cambria"/>
        <w:i/>
        <w:sz w:val="18"/>
        <w:szCs w:val="18"/>
      </w:rPr>
      <w:t xml:space="preserve">, Vol. </w:t>
    </w:r>
    <w:r w:rsidR="005B0C66">
      <w:rPr>
        <w:rFonts w:ascii="Cambria" w:hAnsi="Cambria"/>
        <w:i/>
        <w:sz w:val="18"/>
        <w:szCs w:val="18"/>
      </w:rPr>
      <w:t>xx</w:t>
    </w:r>
    <w:r w:rsidR="006E0A6A">
      <w:rPr>
        <w:rFonts w:ascii="Cambria" w:hAnsi="Cambria"/>
        <w:i/>
        <w:sz w:val="18"/>
        <w:szCs w:val="18"/>
      </w:rPr>
      <w:t>, No.</w:t>
    </w:r>
    <w:r w:rsidR="0010258A">
      <w:rPr>
        <w:rFonts w:ascii="Cambria" w:hAnsi="Cambria"/>
        <w:i/>
        <w:sz w:val="18"/>
        <w:szCs w:val="18"/>
      </w:rPr>
      <w:t xml:space="preserve"> </w:t>
    </w:r>
    <w:r w:rsidR="005B0C66">
      <w:rPr>
        <w:rFonts w:ascii="Cambria" w:hAnsi="Cambria"/>
        <w:i/>
        <w:sz w:val="18"/>
        <w:szCs w:val="18"/>
      </w:rPr>
      <w:t>xx</w:t>
    </w:r>
    <w:r w:rsidR="005F382F">
      <w:rPr>
        <w:rFonts w:ascii="Cambria" w:hAnsi="Cambria"/>
        <w:i/>
        <w:sz w:val="18"/>
        <w:szCs w:val="18"/>
      </w:rPr>
      <w:t>,</w:t>
    </w:r>
    <w:r w:rsidR="006E0A6A" w:rsidRPr="009A5170">
      <w:rPr>
        <w:rFonts w:ascii="Cambria" w:hAnsi="Cambria"/>
        <w:i/>
        <w:sz w:val="18"/>
        <w:szCs w:val="18"/>
      </w:rPr>
      <w:t xml:space="preserve"> </w:t>
    </w:r>
    <w:r w:rsidR="005F382F">
      <w:rPr>
        <w:rFonts w:ascii="Cambria" w:hAnsi="Cambria"/>
        <w:i/>
        <w:sz w:val="18"/>
        <w:szCs w:val="18"/>
      </w:rPr>
      <w:t>year</w:t>
    </w:r>
    <w:r w:rsidR="006E0A6A" w:rsidRPr="009A5170">
      <w:rPr>
        <w:rFonts w:ascii="Cambria" w:hAnsi="Cambria"/>
        <w:i/>
        <w:sz w:val="18"/>
        <w:szCs w:val="18"/>
      </w:rPr>
      <w:t xml:space="preserve">, pp. </w:t>
    </w:r>
    <w:r w:rsidR="005B0C66">
      <w:rPr>
        <w:rFonts w:ascii="Cambria" w:hAnsi="Cambria"/>
        <w:i/>
        <w:sz w:val="18"/>
        <w:szCs w:val="18"/>
      </w:rPr>
      <w:t>xx</w:t>
    </w:r>
    <w:r w:rsidR="001B3D24" w:rsidRPr="001B3D24">
      <w:rPr>
        <w:rFonts w:ascii="Cambria" w:hAnsi="Cambria"/>
        <w:i/>
        <w:sz w:val="18"/>
        <w:szCs w:val="18"/>
      </w:rPr>
      <w:t>-</w:t>
    </w:r>
    <w:proofErr w:type="spellStart"/>
    <w:r w:rsidR="005B0C66">
      <w:rPr>
        <w:rFonts w:ascii="Cambria" w:hAnsi="Cambria"/>
        <w:i/>
        <w:sz w:val="18"/>
        <w:szCs w:val="18"/>
      </w:rPr>
      <w:t>yy</w:t>
    </w:r>
    <w:proofErr w:type="spellEnd"/>
    <w:r w:rsidR="006E0A6A">
      <w:tab/>
    </w:r>
    <w:r w:rsidR="006E0A6A" w:rsidRPr="009A5170">
      <w:rPr>
        <w:rFonts w:ascii="Cambria" w:hAnsi="Cambria"/>
        <w:sz w:val="18"/>
        <w:szCs w:val="16"/>
      </w:rPr>
      <w:fldChar w:fldCharType="begin"/>
    </w:r>
    <w:r w:rsidR="006E0A6A" w:rsidRPr="009A5170">
      <w:rPr>
        <w:rFonts w:ascii="Cambria" w:hAnsi="Cambria"/>
        <w:sz w:val="18"/>
        <w:szCs w:val="16"/>
      </w:rPr>
      <w:instrText xml:space="preserve"> PAGE   \* MERGEFORMAT </w:instrText>
    </w:r>
    <w:r w:rsidR="006E0A6A" w:rsidRPr="009A5170">
      <w:rPr>
        <w:rFonts w:ascii="Cambria" w:hAnsi="Cambria"/>
        <w:sz w:val="18"/>
        <w:szCs w:val="16"/>
      </w:rPr>
      <w:fldChar w:fldCharType="separate"/>
    </w:r>
    <w:r w:rsidR="006E0A6A">
      <w:rPr>
        <w:rFonts w:ascii="Cambria" w:hAnsi="Cambria"/>
        <w:noProof/>
        <w:sz w:val="18"/>
        <w:szCs w:val="16"/>
      </w:rPr>
      <w:t>482</w:t>
    </w:r>
    <w:r w:rsidR="006E0A6A" w:rsidRPr="009A5170">
      <w:rPr>
        <w:rFonts w:ascii="Cambria" w:hAnsi="Cambria"/>
        <w:noProof/>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4854" w14:textId="051815F0" w:rsidR="006E0A6A" w:rsidRDefault="006E0A6A" w:rsidP="00493006">
    <w:pPr>
      <w:pStyle w:val="Header"/>
      <w:tabs>
        <w:tab w:val="clear" w:pos="9360"/>
        <w:tab w:val="right" w:pos="9072"/>
      </w:tabs>
    </w:pPr>
    <w:r w:rsidRPr="004B0955">
      <w:rPr>
        <w:rFonts w:ascii="Cambria" w:hAnsi="Cambria"/>
        <w:i/>
        <w:sz w:val="18"/>
        <w:szCs w:val="18"/>
      </w:rPr>
      <w:t>International Journal of Social Science and Business</w:t>
    </w:r>
    <w:r>
      <w:rPr>
        <w:rFonts w:ascii="Cambria" w:hAnsi="Cambria"/>
        <w:i/>
        <w:sz w:val="18"/>
        <w:szCs w:val="18"/>
      </w:rPr>
      <w:t xml:space="preserve">, Vol. </w:t>
    </w:r>
    <w:r w:rsidR="00093658">
      <w:rPr>
        <w:rFonts w:ascii="Cambria" w:hAnsi="Cambria"/>
        <w:i/>
        <w:sz w:val="18"/>
        <w:szCs w:val="18"/>
      </w:rPr>
      <w:t>xx</w:t>
    </w:r>
    <w:r>
      <w:rPr>
        <w:rFonts w:ascii="Cambria" w:hAnsi="Cambria"/>
        <w:i/>
        <w:sz w:val="18"/>
        <w:szCs w:val="18"/>
      </w:rPr>
      <w:t>, No.</w:t>
    </w:r>
    <w:r>
      <w:rPr>
        <w:rFonts w:ascii="Cambria" w:hAnsi="Cambria"/>
        <w:i/>
        <w:sz w:val="18"/>
        <w:szCs w:val="18"/>
        <w:lang w:val="id-ID"/>
      </w:rPr>
      <w:t xml:space="preserve"> </w:t>
    </w:r>
    <w:r w:rsidR="00093658">
      <w:rPr>
        <w:rFonts w:ascii="Cambria" w:hAnsi="Cambria"/>
        <w:i/>
        <w:sz w:val="18"/>
        <w:szCs w:val="18"/>
      </w:rPr>
      <w:t>xx</w:t>
    </w:r>
    <w:r w:rsidRPr="009A5170">
      <w:rPr>
        <w:rFonts w:ascii="Cambria" w:hAnsi="Cambria"/>
        <w:i/>
        <w:sz w:val="18"/>
        <w:szCs w:val="18"/>
      </w:rPr>
      <w:t xml:space="preserve">, </w:t>
    </w:r>
    <w:r w:rsidR="005F382F">
      <w:rPr>
        <w:rFonts w:ascii="Cambria" w:hAnsi="Cambria"/>
        <w:i/>
        <w:sz w:val="18"/>
        <w:szCs w:val="18"/>
      </w:rPr>
      <w:t>year</w:t>
    </w:r>
    <w:r w:rsidRPr="009A5170">
      <w:rPr>
        <w:rFonts w:ascii="Cambria" w:hAnsi="Cambria"/>
        <w:i/>
        <w:sz w:val="18"/>
        <w:szCs w:val="18"/>
      </w:rPr>
      <w:t xml:space="preserve">, pp. </w:t>
    </w:r>
    <w:r w:rsidR="00093658">
      <w:rPr>
        <w:rFonts w:ascii="Cambria" w:hAnsi="Cambria"/>
        <w:i/>
        <w:sz w:val="18"/>
        <w:szCs w:val="18"/>
      </w:rPr>
      <w:t>xx</w:t>
    </w:r>
    <w:r w:rsidR="001B3D24" w:rsidRPr="001B3D24">
      <w:rPr>
        <w:rFonts w:ascii="Cambria" w:hAnsi="Cambria"/>
        <w:i/>
        <w:sz w:val="18"/>
        <w:szCs w:val="18"/>
      </w:rPr>
      <w:t>-</w:t>
    </w:r>
    <w:proofErr w:type="spellStart"/>
    <w:r w:rsidR="00093658">
      <w:rPr>
        <w:rFonts w:ascii="Cambria" w:hAnsi="Cambria"/>
        <w:i/>
        <w:sz w:val="18"/>
        <w:szCs w:val="18"/>
      </w:rPr>
      <w:t>yy</w:t>
    </w:r>
    <w:proofErr w:type="spellEnd"/>
    <w:r>
      <w:tab/>
    </w:r>
    <w:r w:rsidRPr="009A5170">
      <w:rPr>
        <w:rFonts w:ascii="Cambria" w:hAnsi="Cambria"/>
        <w:sz w:val="16"/>
        <w:szCs w:val="16"/>
      </w:rPr>
      <w:fldChar w:fldCharType="begin"/>
    </w:r>
    <w:r w:rsidRPr="009A5170">
      <w:rPr>
        <w:rFonts w:ascii="Cambria" w:hAnsi="Cambria"/>
        <w:sz w:val="16"/>
        <w:szCs w:val="16"/>
      </w:rPr>
      <w:instrText xml:space="preserve"> PAGE   \* MERGEFORMAT </w:instrText>
    </w:r>
    <w:r w:rsidRPr="009A5170">
      <w:rPr>
        <w:rFonts w:ascii="Cambria" w:hAnsi="Cambria"/>
        <w:sz w:val="16"/>
        <w:szCs w:val="16"/>
      </w:rPr>
      <w:fldChar w:fldCharType="separate"/>
    </w:r>
    <w:r>
      <w:rPr>
        <w:rFonts w:ascii="Cambria" w:hAnsi="Cambria"/>
        <w:noProof/>
        <w:sz w:val="16"/>
        <w:szCs w:val="16"/>
      </w:rPr>
      <w:t>481</w:t>
    </w:r>
    <w:r w:rsidRPr="009A5170">
      <w:rPr>
        <w:rFonts w:ascii="Cambria" w:hAnsi="Cambri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485B" w14:textId="65A58CF8" w:rsidR="006E0A6A" w:rsidRPr="00C647CF" w:rsidRDefault="006E0A6A" w:rsidP="004335A8">
    <w:pPr>
      <w:pBdr>
        <w:top w:val="single" w:sz="4" w:space="1" w:color="auto"/>
      </w:pBdr>
      <w:rPr>
        <w:rFonts w:ascii="Cambria" w:hAnsi="Cambria"/>
        <w:color w:val="000000"/>
        <w:sz w:val="14"/>
        <w:szCs w:val="14"/>
      </w:rPr>
    </w:pPr>
  </w:p>
  <w:p w14:paraId="3A037B17" w14:textId="46391E62" w:rsidR="006E0A6A" w:rsidRPr="001B3D24" w:rsidRDefault="004A34A0" w:rsidP="004335A8">
    <w:pPr>
      <w:pBdr>
        <w:top w:val="single" w:sz="4" w:space="1" w:color="auto"/>
      </w:pBdr>
      <w:rPr>
        <w:rFonts w:ascii="Cambria" w:hAnsi="Cambria"/>
        <w:b/>
        <w:bCs/>
        <w:color w:val="000000"/>
        <w:sz w:val="14"/>
        <w:szCs w:val="14"/>
      </w:rPr>
    </w:pPr>
    <w:proofErr w:type="spellStart"/>
    <w:r>
      <w:rPr>
        <w:rFonts w:ascii="Cambria" w:hAnsi="Cambria"/>
        <w:b/>
        <w:bCs/>
        <w:color w:val="000000"/>
        <w:sz w:val="14"/>
        <w:szCs w:val="14"/>
      </w:rPr>
      <w:t>Simposium</w:t>
    </w:r>
    <w:proofErr w:type="spellEnd"/>
    <w:r>
      <w:rPr>
        <w:rFonts w:ascii="Cambria" w:hAnsi="Cambria"/>
        <w:b/>
        <w:bCs/>
        <w:color w:val="000000"/>
        <w:sz w:val="14"/>
        <w:szCs w:val="14"/>
      </w:rPr>
      <w:t xml:space="preserve"> Nasional </w:t>
    </w:r>
    <w:proofErr w:type="spellStart"/>
    <w:r>
      <w:rPr>
        <w:rFonts w:ascii="Cambria" w:hAnsi="Cambria"/>
        <w:b/>
        <w:bCs/>
        <w:color w:val="000000"/>
        <w:sz w:val="14"/>
        <w:szCs w:val="14"/>
      </w:rPr>
      <w:t>Akuntansi</w:t>
    </w:r>
    <w:proofErr w:type="spellEnd"/>
    <w:r>
      <w:rPr>
        <w:rFonts w:ascii="Cambria" w:hAnsi="Cambria"/>
        <w:b/>
        <w:bCs/>
        <w:color w:val="000000"/>
        <w:sz w:val="14"/>
        <w:szCs w:val="14"/>
      </w:rPr>
      <w:t xml:space="preserve"> </w:t>
    </w:r>
    <w:proofErr w:type="spellStart"/>
    <w:r>
      <w:rPr>
        <w:rFonts w:ascii="Cambria" w:hAnsi="Cambria"/>
        <w:b/>
        <w:bCs/>
        <w:color w:val="000000"/>
        <w:sz w:val="14"/>
        <w:szCs w:val="14"/>
      </w:rPr>
      <w:t>Vokasi</w:t>
    </w:r>
    <w:proofErr w:type="spellEnd"/>
    <w:r>
      <w:rPr>
        <w:rFonts w:ascii="Cambria" w:hAnsi="Cambria"/>
        <w:b/>
        <w:bCs/>
        <w:color w:val="000000"/>
        <w:sz w:val="14"/>
        <w:szCs w:val="14"/>
      </w:rPr>
      <w:t xml:space="preserve"> XIV</w:t>
    </w:r>
  </w:p>
  <w:p w14:paraId="3295E564" w14:textId="101C5FD5" w:rsidR="006E0A6A" w:rsidRPr="00C07A03" w:rsidRDefault="004A34A0" w:rsidP="004335A8">
    <w:pPr>
      <w:rPr>
        <w:rFonts w:ascii="Cambria" w:hAnsi="Cambria"/>
        <w:color w:val="000000"/>
        <w:sz w:val="14"/>
        <w:szCs w:val="14"/>
      </w:rPr>
    </w:pPr>
    <w:bookmarkStart w:id="5" w:name="_Hlk53490778"/>
    <w:r>
      <w:rPr>
        <w:rFonts w:ascii="Cambria" w:hAnsi="Cambria"/>
        <w:color w:val="000000"/>
        <w:sz w:val="14"/>
        <w:szCs w:val="14"/>
      </w:rPr>
      <w:t>Proceeding</w:t>
    </w:r>
  </w:p>
  <w:bookmarkEnd w:id="5"/>
  <w:p w14:paraId="3B8E0478" w14:textId="61EDB3AF" w:rsidR="006E0A6A" w:rsidRPr="00C647CF" w:rsidRDefault="006E0A6A" w:rsidP="004335A8">
    <w:pPr>
      <w:rPr>
        <w:rFonts w:ascii="Cambria" w:hAnsi="Cambria"/>
        <w:color w:val="000000"/>
        <w:sz w:val="14"/>
        <w:szCs w:val="14"/>
      </w:rPr>
    </w:pPr>
    <w:r w:rsidRPr="00C647CF">
      <w:rPr>
        <w:rFonts w:ascii="Cambria" w:hAnsi="Cambria"/>
        <w:color w:val="000000"/>
        <w:sz w:val="14"/>
        <w:szCs w:val="14"/>
      </w:rPr>
      <w:t xml:space="preserve">P-ISSN: </w:t>
    </w:r>
    <w:proofErr w:type="spellStart"/>
    <w:r w:rsidR="004A34A0">
      <w:rPr>
        <w:rFonts w:ascii="Cambria" w:hAnsi="Cambria"/>
        <w:color w:val="EE0000"/>
        <w:sz w:val="14"/>
        <w:szCs w:val="14"/>
      </w:rPr>
      <w:t>xxxx</w:t>
    </w:r>
    <w:r w:rsidRPr="004A34A0">
      <w:rPr>
        <w:rFonts w:ascii="Cambria" w:hAnsi="Cambria"/>
        <w:color w:val="EE0000"/>
        <w:sz w:val="14"/>
        <w:szCs w:val="14"/>
      </w:rPr>
      <w:t>-</w:t>
    </w:r>
    <w:r w:rsidR="004A34A0">
      <w:rPr>
        <w:rFonts w:ascii="Cambria" w:hAnsi="Cambria"/>
        <w:color w:val="EE0000"/>
        <w:sz w:val="14"/>
        <w:szCs w:val="14"/>
      </w:rPr>
      <w:t>xxxx</w:t>
    </w:r>
    <w:proofErr w:type="spellEnd"/>
    <w:r w:rsidRPr="004A34A0">
      <w:rPr>
        <w:rFonts w:ascii="Cambria" w:hAnsi="Cambria"/>
        <w:color w:val="EE0000"/>
        <w:sz w:val="14"/>
        <w:szCs w:val="14"/>
      </w:rPr>
      <w:t xml:space="preserve"> </w:t>
    </w:r>
    <w:r w:rsidRPr="00C647CF">
      <w:rPr>
        <w:rFonts w:ascii="Cambria" w:hAnsi="Cambria"/>
        <w:color w:val="000000"/>
        <w:sz w:val="14"/>
        <w:szCs w:val="14"/>
      </w:rPr>
      <w:t xml:space="preserve">E-ISSN: </w:t>
    </w:r>
    <w:proofErr w:type="spellStart"/>
    <w:r w:rsidR="004A34A0">
      <w:rPr>
        <w:rFonts w:ascii="Cambria" w:hAnsi="Cambria"/>
        <w:color w:val="EE0000"/>
        <w:sz w:val="14"/>
        <w:szCs w:val="14"/>
      </w:rPr>
      <w:t>xxxx</w:t>
    </w:r>
    <w:r w:rsidRPr="004A34A0">
      <w:rPr>
        <w:rFonts w:ascii="Cambria" w:hAnsi="Cambria"/>
        <w:color w:val="EE0000"/>
        <w:sz w:val="14"/>
        <w:szCs w:val="14"/>
      </w:rPr>
      <w:t>-</w:t>
    </w:r>
    <w:r w:rsidR="004A34A0">
      <w:rPr>
        <w:rFonts w:ascii="Cambria" w:hAnsi="Cambria"/>
        <w:color w:val="EE0000"/>
        <w:sz w:val="14"/>
        <w:szCs w:val="14"/>
      </w:rPr>
      <w:t>xxxx</w:t>
    </w:r>
    <w:proofErr w:type="spellEnd"/>
  </w:p>
  <w:p w14:paraId="524E52F3" w14:textId="386F1B62" w:rsidR="006E0A6A" w:rsidRDefault="006E0A6A" w:rsidP="004335A8">
    <w:pPr>
      <w:pBdr>
        <w:bottom w:val="single" w:sz="12" w:space="1" w:color="auto"/>
      </w:pBdr>
      <w:rPr>
        <w:rFonts w:ascii="Cambria" w:hAnsi="Cambria"/>
        <w:color w:val="000000"/>
        <w:sz w:val="14"/>
        <w:szCs w:val="14"/>
      </w:rPr>
    </w:pPr>
    <w:r w:rsidRPr="00C647CF">
      <w:rPr>
        <w:rFonts w:ascii="Cambria" w:hAnsi="Cambria"/>
        <w:color w:val="000000"/>
        <w:sz w:val="14"/>
        <w:szCs w:val="14"/>
      </w:rPr>
      <w:t xml:space="preserve">Open Access: </w:t>
    </w:r>
    <w:hyperlink r:id="rId1" w:history="1">
      <w:r w:rsidR="004A34A0" w:rsidRPr="002B12B9">
        <w:rPr>
          <w:rStyle w:val="Hyperlink"/>
          <w:rFonts w:ascii="Cambria" w:hAnsi="Cambria"/>
          <w:sz w:val="14"/>
          <w:szCs w:val="14"/>
        </w:rPr>
        <w:t>https://dx.doi.org/xxxxxxx/xxxxxxx</w:t>
      </w:r>
    </w:hyperlink>
    <w:r w:rsidR="00A23378" w:rsidRPr="004A34A0">
      <w:rPr>
        <w:rFonts w:ascii="Cambria" w:hAnsi="Cambria"/>
        <w:color w:val="EE0000"/>
        <w:sz w:val="14"/>
        <w:szCs w:val="14"/>
      </w:rPr>
      <w:t xml:space="preserve"> </w:t>
    </w:r>
  </w:p>
  <w:p w14:paraId="1334C915" w14:textId="77777777" w:rsidR="001B3D24" w:rsidRPr="001B3D24" w:rsidRDefault="001B3D24" w:rsidP="004335A8">
    <w:pPr>
      <w:pBdr>
        <w:bottom w:val="single" w:sz="12" w:space="1" w:color="auto"/>
      </w:pBdr>
      <w:rPr>
        <w:rFonts w:ascii="Cambria" w:hAnsi="Cambria"/>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49C837C8"/>
    <w:lvl w:ilvl="0">
      <w:start w:val="2"/>
      <w:numFmt w:val="decimal"/>
      <w:lvlText w:val="%1."/>
      <w:lvlJc w:val="left"/>
      <w:pPr>
        <w:ind w:left="662" w:hanging="284"/>
      </w:pPr>
      <w:rPr>
        <w:rFonts w:ascii="Verdana" w:eastAsia="Verdana" w:hAnsi="Verdana" w:cs="Verdana" w:hint="default"/>
        <w:b/>
        <w:bCs/>
        <w:i/>
        <w:spacing w:val="-1"/>
        <w:w w:val="99"/>
        <w:sz w:val="20"/>
        <w:szCs w:val="20"/>
        <w:lang w:val="en-US" w:eastAsia="en-US" w:bidi="ar-SA"/>
      </w:rPr>
    </w:lvl>
    <w:lvl w:ilvl="1">
      <w:start w:val="1"/>
      <w:numFmt w:val="none"/>
      <w:lvlText w:val=""/>
      <w:lvlJc w:val="left"/>
      <w:pPr>
        <w:tabs>
          <w:tab w:val="left" w:pos="360"/>
        </w:tabs>
      </w:pPr>
    </w:lvl>
    <w:lvl w:ilvl="2">
      <w:start w:val="1"/>
      <w:numFmt w:val="bullet"/>
      <w:lvlText w:val="•"/>
      <w:lvlJc w:val="left"/>
      <w:pPr>
        <w:ind w:left="1925" w:hanging="567"/>
      </w:pPr>
      <w:rPr>
        <w:rFonts w:hint="default"/>
        <w:lang w:val="en-US" w:eastAsia="en-US" w:bidi="ar-SA"/>
      </w:rPr>
    </w:lvl>
    <w:lvl w:ilvl="3">
      <w:start w:val="1"/>
      <w:numFmt w:val="bullet"/>
      <w:lvlText w:val="•"/>
      <w:lvlJc w:val="left"/>
      <w:pPr>
        <w:ind w:left="2910" w:hanging="567"/>
      </w:pPr>
      <w:rPr>
        <w:rFonts w:hint="default"/>
        <w:lang w:val="en-US" w:eastAsia="en-US" w:bidi="ar-SA"/>
      </w:rPr>
    </w:lvl>
    <w:lvl w:ilvl="4">
      <w:start w:val="1"/>
      <w:numFmt w:val="bullet"/>
      <w:lvlText w:val="•"/>
      <w:lvlJc w:val="left"/>
      <w:pPr>
        <w:ind w:left="3895" w:hanging="567"/>
      </w:pPr>
      <w:rPr>
        <w:rFonts w:hint="default"/>
        <w:lang w:val="en-US" w:eastAsia="en-US" w:bidi="ar-SA"/>
      </w:rPr>
    </w:lvl>
    <w:lvl w:ilvl="5">
      <w:start w:val="1"/>
      <w:numFmt w:val="bullet"/>
      <w:lvlText w:val="•"/>
      <w:lvlJc w:val="left"/>
      <w:pPr>
        <w:ind w:left="4880" w:hanging="567"/>
      </w:pPr>
      <w:rPr>
        <w:rFonts w:hint="default"/>
        <w:lang w:val="en-US" w:eastAsia="en-US" w:bidi="ar-SA"/>
      </w:rPr>
    </w:lvl>
    <w:lvl w:ilvl="6">
      <w:start w:val="1"/>
      <w:numFmt w:val="bullet"/>
      <w:lvlText w:val="•"/>
      <w:lvlJc w:val="left"/>
      <w:pPr>
        <w:ind w:left="5865" w:hanging="567"/>
      </w:pPr>
      <w:rPr>
        <w:rFonts w:hint="default"/>
        <w:lang w:val="en-US" w:eastAsia="en-US" w:bidi="ar-SA"/>
      </w:rPr>
    </w:lvl>
    <w:lvl w:ilvl="7">
      <w:start w:val="1"/>
      <w:numFmt w:val="bullet"/>
      <w:lvlText w:val="•"/>
      <w:lvlJc w:val="left"/>
      <w:pPr>
        <w:ind w:left="6850" w:hanging="567"/>
      </w:pPr>
      <w:rPr>
        <w:rFonts w:hint="default"/>
        <w:lang w:val="en-US" w:eastAsia="en-US" w:bidi="ar-SA"/>
      </w:rPr>
    </w:lvl>
    <w:lvl w:ilvl="8">
      <w:start w:val="1"/>
      <w:numFmt w:val="bullet"/>
      <w:lvlText w:val="•"/>
      <w:lvlJc w:val="left"/>
      <w:pPr>
        <w:ind w:left="7836" w:hanging="567"/>
      </w:pPr>
      <w:rPr>
        <w:rFonts w:hint="default"/>
        <w:lang w:val="en-US" w:eastAsia="en-US" w:bidi="ar-SA"/>
      </w:rPr>
    </w:lvl>
  </w:abstractNum>
  <w:abstractNum w:abstractNumId="2" w15:restartNumberingAfterBreak="0">
    <w:nsid w:val="00000005"/>
    <w:multiLevelType w:val="multilevel"/>
    <w:tmpl w:val="64CC5BEA"/>
    <w:lvl w:ilvl="0">
      <w:start w:val="1"/>
      <w:numFmt w:val="decimal"/>
      <w:lvlText w:val="%1."/>
      <w:lvlJc w:val="left"/>
      <w:pPr>
        <w:ind w:left="725" w:hanging="360"/>
      </w:pPr>
      <w:rPr>
        <w:rFonts w:hint="default"/>
      </w:rPr>
    </w:lvl>
    <w:lvl w:ilvl="1">
      <w:start w:val="1"/>
      <w:numFmt w:val="decimal"/>
      <w:isLgl/>
      <w:lvlText w:val="%1.%2"/>
      <w:lvlJc w:val="left"/>
      <w:pPr>
        <w:ind w:left="755" w:hanging="390"/>
      </w:pPr>
      <w:rPr>
        <w:rFonts w:hint="default"/>
      </w:rPr>
    </w:lvl>
    <w:lvl w:ilvl="2">
      <w:start w:val="1"/>
      <w:numFmt w:val="decimal"/>
      <w:isLgl/>
      <w:lvlText w:val="%1.%2.%3"/>
      <w:lvlJc w:val="left"/>
      <w:pPr>
        <w:ind w:left="1085" w:hanging="720"/>
      </w:pPr>
      <w:rPr>
        <w:rFonts w:hint="default"/>
      </w:rPr>
    </w:lvl>
    <w:lvl w:ilvl="3">
      <w:start w:val="1"/>
      <w:numFmt w:val="decimal"/>
      <w:isLgl/>
      <w:lvlText w:val="%1.%2.%3.%4"/>
      <w:lvlJc w:val="left"/>
      <w:pPr>
        <w:ind w:left="1085" w:hanging="720"/>
      </w:pPr>
      <w:rPr>
        <w:rFonts w:hint="default"/>
      </w:rPr>
    </w:lvl>
    <w:lvl w:ilvl="4">
      <w:start w:val="1"/>
      <w:numFmt w:val="decimal"/>
      <w:isLgl/>
      <w:lvlText w:val="%1.%2.%3.%4.%5"/>
      <w:lvlJc w:val="left"/>
      <w:pPr>
        <w:ind w:left="1085" w:hanging="72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5" w:hanging="1080"/>
      </w:pPr>
      <w:rPr>
        <w:rFonts w:hint="default"/>
      </w:rPr>
    </w:lvl>
    <w:lvl w:ilvl="7">
      <w:start w:val="1"/>
      <w:numFmt w:val="decimal"/>
      <w:isLgl/>
      <w:lvlText w:val="%1.%2.%3.%4.%5.%6.%7.%8"/>
      <w:lvlJc w:val="left"/>
      <w:pPr>
        <w:ind w:left="1805" w:hanging="1440"/>
      </w:pPr>
      <w:rPr>
        <w:rFonts w:hint="default"/>
      </w:rPr>
    </w:lvl>
    <w:lvl w:ilvl="8">
      <w:start w:val="1"/>
      <w:numFmt w:val="decimal"/>
      <w:isLgl/>
      <w:lvlText w:val="%1.%2.%3.%4.%5.%6.%7.%8.%9"/>
      <w:lvlJc w:val="left"/>
      <w:pPr>
        <w:ind w:left="1805" w:hanging="1440"/>
      </w:pPr>
      <w:rPr>
        <w:rFonts w:hint="default"/>
      </w:rPr>
    </w:lvl>
  </w:abstractNum>
  <w:abstractNum w:abstractNumId="3" w15:restartNumberingAfterBreak="0">
    <w:nsid w:val="0000000A"/>
    <w:multiLevelType w:val="hybridMultilevel"/>
    <w:tmpl w:val="B9E88372"/>
    <w:lvl w:ilvl="0" w:tplc="3A344734">
      <w:start w:val="1"/>
      <w:numFmt w:val="decimal"/>
      <w:lvlText w:val="%1."/>
      <w:lvlJc w:val="left"/>
      <w:pPr>
        <w:ind w:left="644" w:hanging="360"/>
      </w:pPr>
      <w:rPr>
        <w:rFonts w:hint="default"/>
        <w:b/>
      </w:rPr>
    </w:lvl>
    <w:lvl w:ilvl="1" w:tplc="04090019">
      <w:start w:val="1"/>
      <w:numFmt w:val="lowerLetter"/>
      <w:lvlRestart w:val="0"/>
      <w:lvlText w:val="%2."/>
      <w:lvlJc w:val="left"/>
      <w:pPr>
        <w:ind w:left="1364" w:hanging="360"/>
      </w:pPr>
    </w:lvl>
    <w:lvl w:ilvl="2" w:tplc="0409001B">
      <w:start w:val="1"/>
      <w:numFmt w:val="lowerRoman"/>
      <w:lvlRestart w:val="0"/>
      <w:lvlText w:val="%3."/>
      <w:lvlJc w:val="right"/>
      <w:pPr>
        <w:ind w:left="2084" w:hanging="180"/>
      </w:pPr>
    </w:lvl>
    <w:lvl w:ilvl="3" w:tplc="0409000F">
      <w:start w:val="1"/>
      <w:numFmt w:val="decimal"/>
      <w:lvlRestart w:val="0"/>
      <w:lvlText w:val="%4."/>
      <w:lvlJc w:val="left"/>
      <w:pPr>
        <w:ind w:left="2804" w:hanging="360"/>
      </w:pPr>
    </w:lvl>
    <w:lvl w:ilvl="4" w:tplc="04090019">
      <w:start w:val="1"/>
      <w:numFmt w:val="lowerLetter"/>
      <w:lvlRestart w:val="0"/>
      <w:lvlText w:val="%5."/>
      <w:lvlJc w:val="left"/>
      <w:pPr>
        <w:ind w:left="3524" w:hanging="360"/>
      </w:pPr>
    </w:lvl>
    <w:lvl w:ilvl="5" w:tplc="0409001B">
      <w:start w:val="1"/>
      <w:numFmt w:val="lowerRoman"/>
      <w:lvlRestart w:val="0"/>
      <w:lvlText w:val="%6."/>
      <w:lvlJc w:val="right"/>
      <w:pPr>
        <w:ind w:left="4244" w:hanging="180"/>
      </w:pPr>
    </w:lvl>
    <w:lvl w:ilvl="6" w:tplc="0409000F">
      <w:start w:val="1"/>
      <w:numFmt w:val="decimal"/>
      <w:lvlRestart w:val="0"/>
      <w:lvlText w:val="%7."/>
      <w:lvlJc w:val="left"/>
      <w:pPr>
        <w:ind w:left="4964" w:hanging="360"/>
      </w:pPr>
    </w:lvl>
    <w:lvl w:ilvl="7" w:tplc="04090019">
      <w:start w:val="1"/>
      <w:numFmt w:val="lowerLetter"/>
      <w:lvlRestart w:val="0"/>
      <w:lvlText w:val="%8."/>
      <w:lvlJc w:val="left"/>
      <w:pPr>
        <w:ind w:left="5684" w:hanging="360"/>
      </w:pPr>
    </w:lvl>
    <w:lvl w:ilvl="8" w:tplc="0409001B">
      <w:start w:val="1"/>
      <w:numFmt w:val="lowerRoman"/>
      <w:lvlRestart w:val="0"/>
      <w:lvlText w:val="%9."/>
      <w:lvlJc w:val="right"/>
      <w:pPr>
        <w:ind w:left="6404" w:hanging="180"/>
      </w:pPr>
    </w:lvl>
  </w:abstractNum>
  <w:abstractNum w:abstractNumId="4" w15:restartNumberingAfterBreak="0">
    <w:nsid w:val="031C7788"/>
    <w:multiLevelType w:val="hybridMultilevel"/>
    <w:tmpl w:val="1E60C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00733"/>
    <w:multiLevelType w:val="hybridMultilevel"/>
    <w:tmpl w:val="E9B41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383C57"/>
    <w:multiLevelType w:val="hybridMultilevel"/>
    <w:tmpl w:val="3508DD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0507F05"/>
    <w:multiLevelType w:val="hybridMultilevel"/>
    <w:tmpl w:val="B6D45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7A5A56"/>
    <w:multiLevelType w:val="hybridMultilevel"/>
    <w:tmpl w:val="A21C78A0"/>
    <w:lvl w:ilvl="0" w:tplc="2098B08A">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AAE37D5"/>
    <w:multiLevelType w:val="hybridMultilevel"/>
    <w:tmpl w:val="2B88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167D3"/>
    <w:multiLevelType w:val="hybridMultilevel"/>
    <w:tmpl w:val="BEA6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498B"/>
    <w:multiLevelType w:val="hybridMultilevel"/>
    <w:tmpl w:val="CCDA43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F43990"/>
    <w:multiLevelType w:val="hybridMultilevel"/>
    <w:tmpl w:val="31666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09113F"/>
    <w:multiLevelType w:val="hybridMultilevel"/>
    <w:tmpl w:val="BCF6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913DD"/>
    <w:multiLevelType w:val="hybridMultilevel"/>
    <w:tmpl w:val="BFEC4DC8"/>
    <w:lvl w:ilvl="0" w:tplc="6226CFDA">
      <w:start w:val="1"/>
      <w:numFmt w:val="lowerLetter"/>
      <w:lvlText w:val="%1."/>
      <w:lvlJc w:val="left"/>
      <w:pPr>
        <w:ind w:left="420" w:hanging="360"/>
      </w:pPr>
      <w:rPr>
        <w:rFonts w:hint="default"/>
      </w:rPr>
    </w:lvl>
    <w:lvl w:ilvl="1" w:tplc="8396901A">
      <w:start w:val="1"/>
      <w:numFmt w:val="decimal"/>
      <w:lvlText w:val="%2."/>
      <w:lvlJc w:val="left"/>
      <w:pPr>
        <w:ind w:left="1140" w:hanging="360"/>
      </w:pPr>
      <w:rPr>
        <w:rFonts w:hint="default"/>
        <w:i w:val="0"/>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BF513B9"/>
    <w:multiLevelType w:val="hybridMultilevel"/>
    <w:tmpl w:val="9B5A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A74AB"/>
    <w:multiLevelType w:val="hybridMultilevel"/>
    <w:tmpl w:val="0C36C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675C4"/>
    <w:multiLevelType w:val="hybridMultilevel"/>
    <w:tmpl w:val="CBCE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E7519"/>
    <w:multiLevelType w:val="multilevel"/>
    <w:tmpl w:val="9AB494B6"/>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C14F1"/>
    <w:multiLevelType w:val="hybridMultilevel"/>
    <w:tmpl w:val="A41425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4C5916"/>
    <w:multiLevelType w:val="hybridMultilevel"/>
    <w:tmpl w:val="E514B4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FC3EF1"/>
    <w:multiLevelType w:val="hybridMultilevel"/>
    <w:tmpl w:val="2E48D42C"/>
    <w:lvl w:ilvl="0" w:tplc="1D36265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B444D9C"/>
    <w:multiLevelType w:val="hybridMultilevel"/>
    <w:tmpl w:val="ADA87642"/>
    <w:lvl w:ilvl="0" w:tplc="22685640">
      <w:start w:val="1"/>
      <w:numFmt w:val="decimal"/>
      <w:lvlText w:val="%1."/>
      <w:lvlJc w:val="left"/>
      <w:pPr>
        <w:ind w:left="788" w:hanging="504"/>
      </w:pPr>
      <w:rPr>
        <w:rFonts w:ascii="Cambria" w:eastAsia="MS Mincho" w:hAnsi="Cambria"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17A207A"/>
    <w:multiLevelType w:val="hybridMultilevel"/>
    <w:tmpl w:val="8586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327ED"/>
    <w:multiLevelType w:val="hybridMultilevel"/>
    <w:tmpl w:val="1FB23E5C"/>
    <w:lvl w:ilvl="0" w:tplc="0E38E8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AA77C3"/>
    <w:multiLevelType w:val="hybridMultilevel"/>
    <w:tmpl w:val="1A660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E014E7"/>
    <w:multiLevelType w:val="hybridMultilevel"/>
    <w:tmpl w:val="195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5708D"/>
    <w:multiLevelType w:val="hybridMultilevel"/>
    <w:tmpl w:val="E9B41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980CB9"/>
    <w:multiLevelType w:val="hybridMultilevel"/>
    <w:tmpl w:val="C85045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5A257797"/>
    <w:multiLevelType w:val="hybridMultilevel"/>
    <w:tmpl w:val="7DEC68A0"/>
    <w:lvl w:ilvl="0" w:tplc="523E9016">
      <w:start w:val="1"/>
      <w:numFmt w:val="decimal"/>
      <w:lvlText w:val="%1."/>
      <w:lvlJc w:val="left"/>
      <w:pPr>
        <w:ind w:left="450" w:hanging="360"/>
      </w:pPr>
      <w:rPr>
        <w:rFonts w:ascii="Times New Roman" w:eastAsia="Calibri" w:hAnsi="Times New Roman" w:cs="Times New Roman"/>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0421000F">
      <w:start w:val="1"/>
      <w:numFmt w:val="decimal"/>
      <w:lvlText w:val="%4."/>
      <w:lvlJc w:val="left"/>
      <w:pPr>
        <w:ind w:left="2610" w:hanging="360"/>
      </w:p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B1048A3"/>
    <w:multiLevelType w:val="hybridMultilevel"/>
    <w:tmpl w:val="77600D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379573C"/>
    <w:multiLevelType w:val="hybridMultilevel"/>
    <w:tmpl w:val="C46E2942"/>
    <w:lvl w:ilvl="0" w:tplc="8396901A">
      <w:start w:val="1"/>
      <w:numFmt w:val="decimal"/>
      <w:lvlText w:val="%1."/>
      <w:lvlJc w:val="left"/>
      <w:pPr>
        <w:ind w:left="11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06F67"/>
    <w:multiLevelType w:val="hybridMultilevel"/>
    <w:tmpl w:val="26A8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447F2"/>
    <w:multiLevelType w:val="hybridMultilevel"/>
    <w:tmpl w:val="B4AA58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68025C1C"/>
    <w:multiLevelType w:val="multilevel"/>
    <w:tmpl w:val="9500C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862460A"/>
    <w:multiLevelType w:val="hybridMultilevel"/>
    <w:tmpl w:val="FEB0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5C69"/>
    <w:multiLevelType w:val="hybridMultilevel"/>
    <w:tmpl w:val="48BCE0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E91EAB"/>
    <w:multiLevelType w:val="hybridMultilevel"/>
    <w:tmpl w:val="9DC41932"/>
    <w:lvl w:ilvl="0" w:tplc="4DA4E25C">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136DE8"/>
    <w:multiLevelType w:val="hybridMultilevel"/>
    <w:tmpl w:val="F6C47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E686AE0"/>
    <w:multiLevelType w:val="hybridMultilevel"/>
    <w:tmpl w:val="F51827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E92199D"/>
    <w:multiLevelType w:val="hybridMultilevel"/>
    <w:tmpl w:val="BDF2A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B7678"/>
    <w:multiLevelType w:val="hybridMultilevel"/>
    <w:tmpl w:val="546C2B1E"/>
    <w:lvl w:ilvl="0" w:tplc="B998B646">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A621C9"/>
    <w:multiLevelType w:val="hybridMultilevel"/>
    <w:tmpl w:val="0F405A08"/>
    <w:lvl w:ilvl="0" w:tplc="C91600CC">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F44FF5"/>
    <w:multiLevelType w:val="hybridMultilevel"/>
    <w:tmpl w:val="190AD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44531"/>
    <w:multiLevelType w:val="hybridMultilevel"/>
    <w:tmpl w:val="5F48A672"/>
    <w:lvl w:ilvl="0" w:tplc="0A60533A">
      <w:start w:val="1"/>
      <w:numFmt w:val="decimal"/>
      <w:lvlText w:val="%1."/>
      <w:lvlJc w:val="left"/>
      <w:rPr>
        <w:rFonts w:ascii="Calibri Light" w:eastAsia="Times New Roman" w:hAnsi="Calibri Light"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5B565CE"/>
    <w:multiLevelType w:val="hybridMultilevel"/>
    <w:tmpl w:val="5C582E10"/>
    <w:lvl w:ilvl="0" w:tplc="AFA4936E">
      <w:start w:val="1"/>
      <w:numFmt w:val="bullet"/>
      <w:lvlText w:val="-"/>
      <w:lvlJc w:val="left"/>
      <w:pPr>
        <w:ind w:left="720" w:hanging="360"/>
      </w:pPr>
      <w:rPr>
        <w:rFonts w:ascii="inherit" w:eastAsia="Times New Roman" w:hAnsi="inherit"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8F762D5"/>
    <w:multiLevelType w:val="hybridMultilevel"/>
    <w:tmpl w:val="CD6AEE56"/>
    <w:lvl w:ilvl="0" w:tplc="100AD2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C7557C9"/>
    <w:multiLevelType w:val="hybridMultilevel"/>
    <w:tmpl w:val="FF700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E951B5"/>
    <w:multiLevelType w:val="hybridMultilevel"/>
    <w:tmpl w:val="155CBCAC"/>
    <w:lvl w:ilvl="0" w:tplc="BEC8904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1270431522">
    <w:abstractNumId w:val="0"/>
  </w:num>
  <w:num w:numId="2" w16cid:durableId="1376077440">
    <w:abstractNumId w:val="15"/>
  </w:num>
  <w:num w:numId="3" w16cid:durableId="2055692050">
    <w:abstractNumId w:val="40"/>
  </w:num>
  <w:num w:numId="4" w16cid:durableId="569384634">
    <w:abstractNumId w:val="43"/>
  </w:num>
  <w:num w:numId="5" w16cid:durableId="521431158">
    <w:abstractNumId w:val="13"/>
  </w:num>
  <w:num w:numId="6" w16cid:durableId="1166630626">
    <w:abstractNumId w:val="4"/>
  </w:num>
  <w:num w:numId="7" w16cid:durableId="542525970">
    <w:abstractNumId w:val="9"/>
  </w:num>
  <w:num w:numId="8" w16cid:durableId="1355809051">
    <w:abstractNumId w:val="23"/>
  </w:num>
  <w:num w:numId="9" w16cid:durableId="43915750">
    <w:abstractNumId w:val="21"/>
  </w:num>
  <w:num w:numId="10" w16cid:durableId="1195926912">
    <w:abstractNumId w:val="46"/>
  </w:num>
  <w:num w:numId="11" w16cid:durableId="926304895">
    <w:abstractNumId w:val="22"/>
  </w:num>
  <w:num w:numId="12" w16cid:durableId="2115786065">
    <w:abstractNumId w:val="10"/>
  </w:num>
  <w:num w:numId="13" w16cid:durableId="1850943530">
    <w:abstractNumId w:val="20"/>
  </w:num>
  <w:num w:numId="14" w16cid:durableId="2032948203">
    <w:abstractNumId w:val="1"/>
  </w:num>
  <w:num w:numId="15" w16cid:durableId="623582120">
    <w:abstractNumId w:val="26"/>
  </w:num>
  <w:num w:numId="16" w16cid:durableId="1434668984">
    <w:abstractNumId w:val="19"/>
  </w:num>
  <w:num w:numId="17" w16cid:durableId="192041385">
    <w:abstractNumId w:val="25"/>
  </w:num>
  <w:num w:numId="18" w16cid:durableId="2043090932">
    <w:abstractNumId w:val="27"/>
  </w:num>
  <w:num w:numId="19" w16cid:durableId="82383612">
    <w:abstractNumId w:val="7"/>
  </w:num>
  <w:num w:numId="20" w16cid:durableId="1561550022">
    <w:abstractNumId w:val="5"/>
  </w:num>
  <w:num w:numId="21" w16cid:durableId="9188734">
    <w:abstractNumId w:val="32"/>
  </w:num>
  <w:num w:numId="22" w16cid:durableId="698510509">
    <w:abstractNumId w:val="35"/>
  </w:num>
  <w:num w:numId="23" w16cid:durableId="17867283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4375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708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43117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2984202">
    <w:abstractNumId w:val="39"/>
  </w:num>
  <w:num w:numId="28" w16cid:durableId="801386866">
    <w:abstractNumId w:val="11"/>
  </w:num>
  <w:num w:numId="29" w16cid:durableId="399404251">
    <w:abstractNumId w:val="44"/>
  </w:num>
  <w:num w:numId="30" w16cid:durableId="1785953236">
    <w:abstractNumId w:val="30"/>
  </w:num>
  <w:num w:numId="31" w16cid:durableId="530070889">
    <w:abstractNumId w:val="14"/>
  </w:num>
  <w:num w:numId="32" w16cid:durableId="1741978469">
    <w:abstractNumId w:val="31"/>
  </w:num>
  <w:num w:numId="33" w16cid:durableId="328604751">
    <w:abstractNumId w:val="41"/>
  </w:num>
  <w:num w:numId="34" w16cid:durableId="781611695">
    <w:abstractNumId w:val="42"/>
  </w:num>
  <w:num w:numId="35" w16cid:durableId="174419552">
    <w:abstractNumId w:val="37"/>
  </w:num>
  <w:num w:numId="36" w16cid:durableId="13785049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4168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09288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37850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9975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6606760">
    <w:abstractNumId w:val="16"/>
  </w:num>
  <w:num w:numId="42" w16cid:durableId="1529610966">
    <w:abstractNumId w:val="24"/>
  </w:num>
  <w:num w:numId="43" w16cid:durableId="342366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9162803">
    <w:abstractNumId w:val="45"/>
  </w:num>
  <w:num w:numId="45" w16cid:durableId="591935191">
    <w:abstractNumId w:val="2"/>
  </w:num>
  <w:num w:numId="46" w16cid:durableId="1375082006">
    <w:abstractNumId w:val="34"/>
  </w:num>
  <w:num w:numId="47" w16cid:durableId="802500850">
    <w:abstractNumId w:val="17"/>
  </w:num>
  <w:num w:numId="48" w16cid:durableId="541400945">
    <w:abstractNumId w:val="18"/>
  </w:num>
  <w:num w:numId="49" w16cid:durableId="163174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01D48"/>
    <w:rsid w:val="0001594B"/>
    <w:rsid w:val="00024F23"/>
    <w:rsid w:val="00027162"/>
    <w:rsid w:val="00027984"/>
    <w:rsid w:val="000305C9"/>
    <w:rsid w:val="0003586C"/>
    <w:rsid w:val="00037499"/>
    <w:rsid w:val="00042FC5"/>
    <w:rsid w:val="0004525D"/>
    <w:rsid w:val="00046FA8"/>
    <w:rsid w:val="00051E68"/>
    <w:rsid w:val="000617C3"/>
    <w:rsid w:val="000644D4"/>
    <w:rsid w:val="00065A05"/>
    <w:rsid w:val="00065A93"/>
    <w:rsid w:val="00084625"/>
    <w:rsid w:val="00085185"/>
    <w:rsid w:val="00085FAB"/>
    <w:rsid w:val="00093658"/>
    <w:rsid w:val="000A4C44"/>
    <w:rsid w:val="000A6858"/>
    <w:rsid w:val="000B051B"/>
    <w:rsid w:val="000B1F95"/>
    <w:rsid w:val="000B22E4"/>
    <w:rsid w:val="000B5148"/>
    <w:rsid w:val="000C5365"/>
    <w:rsid w:val="000C55D2"/>
    <w:rsid w:val="000E7C02"/>
    <w:rsid w:val="000F740F"/>
    <w:rsid w:val="0010258A"/>
    <w:rsid w:val="00102965"/>
    <w:rsid w:val="0010558D"/>
    <w:rsid w:val="00120CC0"/>
    <w:rsid w:val="0012116C"/>
    <w:rsid w:val="00121910"/>
    <w:rsid w:val="0012297D"/>
    <w:rsid w:val="0012350F"/>
    <w:rsid w:val="001249BA"/>
    <w:rsid w:val="001375A0"/>
    <w:rsid w:val="00144B97"/>
    <w:rsid w:val="00144BC3"/>
    <w:rsid w:val="00147A21"/>
    <w:rsid w:val="0015048D"/>
    <w:rsid w:val="0015150D"/>
    <w:rsid w:val="001539F1"/>
    <w:rsid w:val="00155227"/>
    <w:rsid w:val="00157081"/>
    <w:rsid w:val="001573A6"/>
    <w:rsid w:val="001705A7"/>
    <w:rsid w:val="0017159E"/>
    <w:rsid w:val="001727CD"/>
    <w:rsid w:val="00177934"/>
    <w:rsid w:val="001813A6"/>
    <w:rsid w:val="001853B9"/>
    <w:rsid w:val="00191CA5"/>
    <w:rsid w:val="00195E6B"/>
    <w:rsid w:val="0019770A"/>
    <w:rsid w:val="001A12CC"/>
    <w:rsid w:val="001A3A5F"/>
    <w:rsid w:val="001A43A2"/>
    <w:rsid w:val="001B3D24"/>
    <w:rsid w:val="001B4084"/>
    <w:rsid w:val="001C51F0"/>
    <w:rsid w:val="001D738E"/>
    <w:rsid w:val="001D7DC3"/>
    <w:rsid w:val="001E0524"/>
    <w:rsid w:val="001E2475"/>
    <w:rsid w:val="001E2B6C"/>
    <w:rsid w:val="001E326B"/>
    <w:rsid w:val="00200178"/>
    <w:rsid w:val="0020037D"/>
    <w:rsid w:val="0020546A"/>
    <w:rsid w:val="00207893"/>
    <w:rsid w:val="00210D41"/>
    <w:rsid w:val="002122C7"/>
    <w:rsid w:val="002213AC"/>
    <w:rsid w:val="00225E53"/>
    <w:rsid w:val="00227997"/>
    <w:rsid w:val="00227B25"/>
    <w:rsid w:val="00233BC0"/>
    <w:rsid w:val="00234DA0"/>
    <w:rsid w:val="00236A7D"/>
    <w:rsid w:val="00236AE7"/>
    <w:rsid w:val="0024285E"/>
    <w:rsid w:val="002570E9"/>
    <w:rsid w:val="00257C2A"/>
    <w:rsid w:val="00257E1E"/>
    <w:rsid w:val="00260CB5"/>
    <w:rsid w:val="00261667"/>
    <w:rsid w:val="00262D35"/>
    <w:rsid w:val="002666CC"/>
    <w:rsid w:val="00267CA0"/>
    <w:rsid w:val="00273882"/>
    <w:rsid w:val="00281154"/>
    <w:rsid w:val="002819E0"/>
    <w:rsid w:val="00281BCF"/>
    <w:rsid w:val="00286F38"/>
    <w:rsid w:val="00290228"/>
    <w:rsid w:val="00294ACF"/>
    <w:rsid w:val="0029721C"/>
    <w:rsid w:val="002A3C16"/>
    <w:rsid w:val="002B0BAB"/>
    <w:rsid w:val="002B1F05"/>
    <w:rsid w:val="002C093B"/>
    <w:rsid w:val="002D0F58"/>
    <w:rsid w:val="002D11CC"/>
    <w:rsid w:val="002D18DE"/>
    <w:rsid w:val="002D1FBE"/>
    <w:rsid w:val="002D372A"/>
    <w:rsid w:val="002E7BF3"/>
    <w:rsid w:val="002E7F20"/>
    <w:rsid w:val="002F2540"/>
    <w:rsid w:val="002F63D0"/>
    <w:rsid w:val="002F6FFF"/>
    <w:rsid w:val="0030140C"/>
    <w:rsid w:val="00322CCC"/>
    <w:rsid w:val="00324B9A"/>
    <w:rsid w:val="0033233A"/>
    <w:rsid w:val="003330A2"/>
    <w:rsid w:val="00337285"/>
    <w:rsid w:val="003421C7"/>
    <w:rsid w:val="003561CE"/>
    <w:rsid w:val="00360812"/>
    <w:rsid w:val="00360ADF"/>
    <w:rsid w:val="00361640"/>
    <w:rsid w:val="00361898"/>
    <w:rsid w:val="003649CF"/>
    <w:rsid w:val="00376E0B"/>
    <w:rsid w:val="0038161B"/>
    <w:rsid w:val="00384C83"/>
    <w:rsid w:val="00385051"/>
    <w:rsid w:val="0038594E"/>
    <w:rsid w:val="003876A1"/>
    <w:rsid w:val="003927CD"/>
    <w:rsid w:val="003A70EB"/>
    <w:rsid w:val="003A7EA9"/>
    <w:rsid w:val="003B7265"/>
    <w:rsid w:val="003C4DC0"/>
    <w:rsid w:val="003C7510"/>
    <w:rsid w:val="003D427C"/>
    <w:rsid w:val="003E15B3"/>
    <w:rsid w:val="003E6340"/>
    <w:rsid w:val="003E7D7E"/>
    <w:rsid w:val="003F16D5"/>
    <w:rsid w:val="003F276D"/>
    <w:rsid w:val="003F6150"/>
    <w:rsid w:val="00400D49"/>
    <w:rsid w:val="00404CC7"/>
    <w:rsid w:val="0040778D"/>
    <w:rsid w:val="0042561F"/>
    <w:rsid w:val="004256E9"/>
    <w:rsid w:val="00430AC8"/>
    <w:rsid w:val="00432374"/>
    <w:rsid w:val="00432D45"/>
    <w:rsid w:val="00432EAB"/>
    <w:rsid w:val="004335A8"/>
    <w:rsid w:val="004339EE"/>
    <w:rsid w:val="00436867"/>
    <w:rsid w:val="00450528"/>
    <w:rsid w:val="00457FB4"/>
    <w:rsid w:val="00464800"/>
    <w:rsid w:val="00467CF5"/>
    <w:rsid w:val="00480503"/>
    <w:rsid w:val="00493006"/>
    <w:rsid w:val="00495632"/>
    <w:rsid w:val="004A34A0"/>
    <w:rsid w:val="004A75C4"/>
    <w:rsid w:val="004B0955"/>
    <w:rsid w:val="004B1989"/>
    <w:rsid w:val="004B2BA6"/>
    <w:rsid w:val="004B684E"/>
    <w:rsid w:val="004C12D4"/>
    <w:rsid w:val="004D2109"/>
    <w:rsid w:val="004D6275"/>
    <w:rsid w:val="004D6881"/>
    <w:rsid w:val="004E5D2F"/>
    <w:rsid w:val="004F4E69"/>
    <w:rsid w:val="004F50A8"/>
    <w:rsid w:val="004F7615"/>
    <w:rsid w:val="00500838"/>
    <w:rsid w:val="005021ED"/>
    <w:rsid w:val="00503895"/>
    <w:rsid w:val="00503D3C"/>
    <w:rsid w:val="005052EB"/>
    <w:rsid w:val="00511521"/>
    <w:rsid w:val="0051466A"/>
    <w:rsid w:val="005149BB"/>
    <w:rsid w:val="00521079"/>
    <w:rsid w:val="00525682"/>
    <w:rsid w:val="00530C89"/>
    <w:rsid w:val="00531F14"/>
    <w:rsid w:val="00537840"/>
    <w:rsid w:val="00542DCD"/>
    <w:rsid w:val="0054488E"/>
    <w:rsid w:val="00545358"/>
    <w:rsid w:val="0055041F"/>
    <w:rsid w:val="005569E5"/>
    <w:rsid w:val="00560837"/>
    <w:rsid w:val="00561792"/>
    <w:rsid w:val="005621AA"/>
    <w:rsid w:val="005663F4"/>
    <w:rsid w:val="005723A3"/>
    <w:rsid w:val="005777C9"/>
    <w:rsid w:val="00587CCB"/>
    <w:rsid w:val="005901B8"/>
    <w:rsid w:val="005B0C66"/>
    <w:rsid w:val="005B2443"/>
    <w:rsid w:val="005C2C1A"/>
    <w:rsid w:val="005C44D8"/>
    <w:rsid w:val="005D52D8"/>
    <w:rsid w:val="005E237C"/>
    <w:rsid w:val="005E26C2"/>
    <w:rsid w:val="005E6A48"/>
    <w:rsid w:val="005F382F"/>
    <w:rsid w:val="005F4CEA"/>
    <w:rsid w:val="005F5711"/>
    <w:rsid w:val="005F726F"/>
    <w:rsid w:val="00600842"/>
    <w:rsid w:val="0060116F"/>
    <w:rsid w:val="00616078"/>
    <w:rsid w:val="00617434"/>
    <w:rsid w:val="006174C4"/>
    <w:rsid w:val="006204E3"/>
    <w:rsid w:val="00621A9D"/>
    <w:rsid w:val="00624BB6"/>
    <w:rsid w:val="00625499"/>
    <w:rsid w:val="0063020C"/>
    <w:rsid w:val="0063544F"/>
    <w:rsid w:val="0064075B"/>
    <w:rsid w:val="00642DAC"/>
    <w:rsid w:val="00643CF9"/>
    <w:rsid w:val="00650C00"/>
    <w:rsid w:val="00651EAB"/>
    <w:rsid w:val="00652DCA"/>
    <w:rsid w:val="0065769B"/>
    <w:rsid w:val="00660463"/>
    <w:rsid w:val="006610C6"/>
    <w:rsid w:val="00667AE0"/>
    <w:rsid w:val="00670588"/>
    <w:rsid w:val="00677DE3"/>
    <w:rsid w:val="0068076A"/>
    <w:rsid w:val="00683530"/>
    <w:rsid w:val="00695EFE"/>
    <w:rsid w:val="006A4E91"/>
    <w:rsid w:val="006A649B"/>
    <w:rsid w:val="006B08A4"/>
    <w:rsid w:val="006B28F3"/>
    <w:rsid w:val="006B43FE"/>
    <w:rsid w:val="006B69F1"/>
    <w:rsid w:val="006C6751"/>
    <w:rsid w:val="006D14B7"/>
    <w:rsid w:val="006D3E19"/>
    <w:rsid w:val="006D6A80"/>
    <w:rsid w:val="006D793D"/>
    <w:rsid w:val="006E041D"/>
    <w:rsid w:val="006E0A6A"/>
    <w:rsid w:val="006E73A9"/>
    <w:rsid w:val="006E7963"/>
    <w:rsid w:val="006F000F"/>
    <w:rsid w:val="006F26AA"/>
    <w:rsid w:val="006F6C4A"/>
    <w:rsid w:val="006F7F5C"/>
    <w:rsid w:val="00702627"/>
    <w:rsid w:val="007026DA"/>
    <w:rsid w:val="00702E2E"/>
    <w:rsid w:val="00711F99"/>
    <w:rsid w:val="007155E9"/>
    <w:rsid w:val="00723FB3"/>
    <w:rsid w:val="007242A9"/>
    <w:rsid w:val="00726C47"/>
    <w:rsid w:val="00727AC5"/>
    <w:rsid w:val="00741606"/>
    <w:rsid w:val="0074630F"/>
    <w:rsid w:val="00751FEE"/>
    <w:rsid w:val="00754068"/>
    <w:rsid w:val="007553CA"/>
    <w:rsid w:val="00756B28"/>
    <w:rsid w:val="00765427"/>
    <w:rsid w:val="0077205E"/>
    <w:rsid w:val="007739CA"/>
    <w:rsid w:val="007743E5"/>
    <w:rsid w:val="00780A9B"/>
    <w:rsid w:val="00785BB2"/>
    <w:rsid w:val="00786619"/>
    <w:rsid w:val="0078772F"/>
    <w:rsid w:val="007A2DB2"/>
    <w:rsid w:val="007B6C8F"/>
    <w:rsid w:val="007C2479"/>
    <w:rsid w:val="007C640B"/>
    <w:rsid w:val="007D7D09"/>
    <w:rsid w:val="007E7455"/>
    <w:rsid w:val="007E7625"/>
    <w:rsid w:val="007F3F3B"/>
    <w:rsid w:val="007F4B0A"/>
    <w:rsid w:val="0080434E"/>
    <w:rsid w:val="00804453"/>
    <w:rsid w:val="00807F65"/>
    <w:rsid w:val="00810692"/>
    <w:rsid w:val="0081476B"/>
    <w:rsid w:val="008154CB"/>
    <w:rsid w:val="008252BD"/>
    <w:rsid w:val="008410CA"/>
    <w:rsid w:val="0084531A"/>
    <w:rsid w:val="008504EB"/>
    <w:rsid w:val="00855763"/>
    <w:rsid w:val="008755ED"/>
    <w:rsid w:val="008765ED"/>
    <w:rsid w:val="008833CB"/>
    <w:rsid w:val="0089041B"/>
    <w:rsid w:val="00890451"/>
    <w:rsid w:val="0089418F"/>
    <w:rsid w:val="00895D9B"/>
    <w:rsid w:val="008A1EDD"/>
    <w:rsid w:val="008B6AEB"/>
    <w:rsid w:val="008C4329"/>
    <w:rsid w:val="008D01E3"/>
    <w:rsid w:val="008D28E7"/>
    <w:rsid w:val="008E1E0C"/>
    <w:rsid w:val="008E24F2"/>
    <w:rsid w:val="008F14C7"/>
    <w:rsid w:val="008F409C"/>
    <w:rsid w:val="008F5777"/>
    <w:rsid w:val="009020FF"/>
    <w:rsid w:val="0090335B"/>
    <w:rsid w:val="009065BC"/>
    <w:rsid w:val="00907568"/>
    <w:rsid w:val="00912FB4"/>
    <w:rsid w:val="00914937"/>
    <w:rsid w:val="00915747"/>
    <w:rsid w:val="0092154A"/>
    <w:rsid w:val="0092241F"/>
    <w:rsid w:val="00926DFF"/>
    <w:rsid w:val="00932570"/>
    <w:rsid w:val="0093507D"/>
    <w:rsid w:val="00956C46"/>
    <w:rsid w:val="00957814"/>
    <w:rsid w:val="009608E0"/>
    <w:rsid w:val="00963B3A"/>
    <w:rsid w:val="00964725"/>
    <w:rsid w:val="0096571F"/>
    <w:rsid w:val="009718BC"/>
    <w:rsid w:val="00974942"/>
    <w:rsid w:val="00976288"/>
    <w:rsid w:val="00976FBD"/>
    <w:rsid w:val="00977996"/>
    <w:rsid w:val="00982DF4"/>
    <w:rsid w:val="00984A34"/>
    <w:rsid w:val="009864A6"/>
    <w:rsid w:val="00986719"/>
    <w:rsid w:val="009874D4"/>
    <w:rsid w:val="00994B35"/>
    <w:rsid w:val="009A5170"/>
    <w:rsid w:val="009A5F1B"/>
    <w:rsid w:val="009A71BC"/>
    <w:rsid w:val="009B0DD7"/>
    <w:rsid w:val="009B3543"/>
    <w:rsid w:val="009B4224"/>
    <w:rsid w:val="009B4B01"/>
    <w:rsid w:val="009B6ADF"/>
    <w:rsid w:val="009B75AE"/>
    <w:rsid w:val="009C0850"/>
    <w:rsid w:val="009C2F98"/>
    <w:rsid w:val="009C3306"/>
    <w:rsid w:val="009C6D95"/>
    <w:rsid w:val="009D63A9"/>
    <w:rsid w:val="009E1446"/>
    <w:rsid w:val="009E18A6"/>
    <w:rsid w:val="009E4772"/>
    <w:rsid w:val="009E6223"/>
    <w:rsid w:val="009F308B"/>
    <w:rsid w:val="009F3C9F"/>
    <w:rsid w:val="009F4536"/>
    <w:rsid w:val="009F496D"/>
    <w:rsid w:val="00A03492"/>
    <w:rsid w:val="00A051C2"/>
    <w:rsid w:val="00A06B4A"/>
    <w:rsid w:val="00A10243"/>
    <w:rsid w:val="00A15509"/>
    <w:rsid w:val="00A165AD"/>
    <w:rsid w:val="00A17888"/>
    <w:rsid w:val="00A17D2E"/>
    <w:rsid w:val="00A20E61"/>
    <w:rsid w:val="00A21BFB"/>
    <w:rsid w:val="00A23378"/>
    <w:rsid w:val="00A2373E"/>
    <w:rsid w:val="00A25C60"/>
    <w:rsid w:val="00A26F25"/>
    <w:rsid w:val="00A465B3"/>
    <w:rsid w:val="00A5581D"/>
    <w:rsid w:val="00A55F2F"/>
    <w:rsid w:val="00A61E8B"/>
    <w:rsid w:val="00A67C17"/>
    <w:rsid w:val="00A71902"/>
    <w:rsid w:val="00A7446C"/>
    <w:rsid w:val="00A76ED2"/>
    <w:rsid w:val="00A808AC"/>
    <w:rsid w:val="00A907FB"/>
    <w:rsid w:val="00A938E2"/>
    <w:rsid w:val="00A94592"/>
    <w:rsid w:val="00A950AE"/>
    <w:rsid w:val="00A96EFA"/>
    <w:rsid w:val="00AA03AB"/>
    <w:rsid w:val="00AA0423"/>
    <w:rsid w:val="00AA2012"/>
    <w:rsid w:val="00AA7A72"/>
    <w:rsid w:val="00AB47C3"/>
    <w:rsid w:val="00AC1DAE"/>
    <w:rsid w:val="00AC6506"/>
    <w:rsid w:val="00AC724F"/>
    <w:rsid w:val="00AE3F8D"/>
    <w:rsid w:val="00AE7285"/>
    <w:rsid w:val="00AE7FEF"/>
    <w:rsid w:val="00AF01EC"/>
    <w:rsid w:val="00AF3AA3"/>
    <w:rsid w:val="00AF4569"/>
    <w:rsid w:val="00AF6FD7"/>
    <w:rsid w:val="00B034A2"/>
    <w:rsid w:val="00B15BCA"/>
    <w:rsid w:val="00B249F8"/>
    <w:rsid w:val="00B3058E"/>
    <w:rsid w:val="00B34C3D"/>
    <w:rsid w:val="00B36933"/>
    <w:rsid w:val="00B36B4F"/>
    <w:rsid w:val="00B36FC6"/>
    <w:rsid w:val="00B4170A"/>
    <w:rsid w:val="00B43A5D"/>
    <w:rsid w:val="00B43F1C"/>
    <w:rsid w:val="00B45661"/>
    <w:rsid w:val="00B5354C"/>
    <w:rsid w:val="00B55703"/>
    <w:rsid w:val="00B57E47"/>
    <w:rsid w:val="00B60AB8"/>
    <w:rsid w:val="00B6754B"/>
    <w:rsid w:val="00B711CF"/>
    <w:rsid w:val="00B731CC"/>
    <w:rsid w:val="00B73EF9"/>
    <w:rsid w:val="00B75662"/>
    <w:rsid w:val="00B94454"/>
    <w:rsid w:val="00B95BA9"/>
    <w:rsid w:val="00B96FDC"/>
    <w:rsid w:val="00BA2BCF"/>
    <w:rsid w:val="00BA4270"/>
    <w:rsid w:val="00BA672A"/>
    <w:rsid w:val="00BB0808"/>
    <w:rsid w:val="00BB1A84"/>
    <w:rsid w:val="00BB7960"/>
    <w:rsid w:val="00BC0A67"/>
    <w:rsid w:val="00BC254B"/>
    <w:rsid w:val="00BC4400"/>
    <w:rsid w:val="00BC5CD0"/>
    <w:rsid w:val="00BC61FC"/>
    <w:rsid w:val="00BC7B1E"/>
    <w:rsid w:val="00BD0031"/>
    <w:rsid w:val="00BD3C4E"/>
    <w:rsid w:val="00BD74D0"/>
    <w:rsid w:val="00BE0D68"/>
    <w:rsid w:val="00BF3F22"/>
    <w:rsid w:val="00BF4760"/>
    <w:rsid w:val="00C03907"/>
    <w:rsid w:val="00C05552"/>
    <w:rsid w:val="00C07A03"/>
    <w:rsid w:val="00C12D8F"/>
    <w:rsid w:val="00C21918"/>
    <w:rsid w:val="00C24CBB"/>
    <w:rsid w:val="00C2701A"/>
    <w:rsid w:val="00C27DA3"/>
    <w:rsid w:val="00C344F0"/>
    <w:rsid w:val="00C359CF"/>
    <w:rsid w:val="00C37B2B"/>
    <w:rsid w:val="00C40B0A"/>
    <w:rsid w:val="00C45599"/>
    <w:rsid w:val="00C47D60"/>
    <w:rsid w:val="00C507C3"/>
    <w:rsid w:val="00C5298E"/>
    <w:rsid w:val="00C53050"/>
    <w:rsid w:val="00C54103"/>
    <w:rsid w:val="00C54A4A"/>
    <w:rsid w:val="00C566CA"/>
    <w:rsid w:val="00C57B47"/>
    <w:rsid w:val="00C642C4"/>
    <w:rsid w:val="00C647CF"/>
    <w:rsid w:val="00C666D4"/>
    <w:rsid w:val="00C715F1"/>
    <w:rsid w:val="00C74DF1"/>
    <w:rsid w:val="00C752FF"/>
    <w:rsid w:val="00C80748"/>
    <w:rsid w:val="00C8251C"/>
    <w:rsid w:val="00C94153"/>
    <w:rsid w:val="00C94A71"/>
    <w:rsid w:val="00C95240"/>
    <w:rsid w:val="00C95EBF"/>
    <w:rsid w:val="00C9643A"/>
    <w:rsid w:val="00CA19C1"/>
    <w:rsid w:val="00CA3A38"/>
    <w:rsid w:val="00CA54ED"/>
    <w:rsid w:val="00CA5CA5"/>
    <w:rsid w:val="00CA6679"/>
    <w:rsid w:val="00CA6CA4"/>
    <w:rsid w:val="00CB74E4"/>
    <w:rsid w:val="00CC24F4"/>
    <w:rsid w:val="00CC6CE1"/>
    <w:rsid w:val="00CD0469"/>
    <w:rsid w:val="00CD46BE"/>
    <w:rsid w:val="00CD4FE7"/>
    <w:rsid w:val="00CE4D1B"/>
    <w:rsid w:val="00CE5F98"/>
    <w:rsid w:val="00CE6F8B"/>
    <w:rsid w:val="00CF0832"/>
    <w:rsid w:val="00D03C3D"/>
    <w:rsid w:val="00D042CF"/>
    <w:rsid w:val="00D04832"/>
    <w:rsid w:val="00D05B81"/>
    <w:rsid w:val="00D124AB"/>
    <w:rsid w:val="00D13ABB"/>
    <w:rsid w:val="00D13D4D"/>
    <w:rsid w:val="00D24034"/>
    <w:rsid w:val="00D27475"/>
    <w:rsid w:val="00D354D3"/>
    <w:rsid w:val="00D4184F"/>
    <w:rsid w:val="00D443E8"/>
    <w:rsid w:val="00D44C06"/>
    <w:rsid w:val="00D53974"/>
    <w:rsid w:val="00D62450"/>
    <w:rsid w:val="00D65F5B"/>
    <w:rsid w:val="00D70E95"/>
    <w:rsid w:val="00D76742"/>
    <w:rsid w:val="00D83CAC"/>
    <w:rsid w:val="00D86DB0"/>
    <w:rsid w:val="00D92757"/>
    <w:rsid w:val="00D972DE"/>
    <w:rsid w:val="00DA52FA"/>
    <w:rsid w:val="00DB00D4"/>
    <w:rsid w:val="00DB0278"/>
    <w:rsid w:val="00DB58D6"/>
    <w:rsid w:val="00DC11AF"/>
    <w:rsid w:val="00DC58CD"/>
    <w:rsid w:val="00DD0B18"/>
    <w:rsid w:val="00DD3FC3"/>
    <w:rsid w:val="00DE201B"/>
    <w:rsid w:val="00DF6F42"/>
    <w:rsid w:val="00DF7018"/>
    <w:rsid w:val="00E0178D"/>
    <w:rsid w:val="00E17AA5"/>
    <w:rsid w:val="00E25978"/>
    <w:rsid w:val="00E32220"/>
    <w:rsid w:val="00E4707B"/>
    <w:rsid w:val="00E51153"/>
    <w:rsid w:val="00E55031"/>
    <w:rsid w:val="00E55568"/>
    <w:rsid w:val="00E57B81"/>
    <w:rsid w:val="00E653E5"/>
    <w:rsid w:val="00E72FCB"/>
    <w:rsid w:val="00E76C3A"/>
    <w:rsid w:val="00E77E6E"/>
    <w:rsid w:val="00E9211D"/>
    <w:rsid w:val="00E95238"/>
    <w:rsid w:val="00EA063E"/>
    <w:rsid w:val="00EB774F"/>
    <w:rsid w:val="00EC488A"/>
    <w:rsid w:val="00EC51CA"/>
    <w:rsid w:val="00EC5B4A"/>
    <w:rsid w:val="00EC5C0C"/>
    <w:rsid w:val="00ED716D"/>
    <w:rsid w:val="00EE10C1"/>
    <w:rsid w:val="00EF1B01"/>
    <w:rsid w:val="00F062CB"/>
    <w:rsid w:val="00F119AA"/>
    <w:rsid w:val="00F172AA"/>
    <w:rsid w:val="00F24A6F"/>
    <w:rsid w:val="00F24B5E"/>
    <w:rsid w:val="00F5656C"/>
    <w:rsid w:val="00F62F23"/>
    <w:rsid w:val="00F65288"/>
    <w:rsid w:val="00F65E80"/>
    <w:rsid w:val="00F66C54"/>
    <w:rsid w:val="00F67642"/>
    <w:rsid w:val="00F706D9"/>
    <w:rsid w:val="00F73317"/>
    <w:rsid w:val="00F75D8C"/>
    <w:rsid w:val="00F7774F"/>
    <w:rsid w:val="00F80922"/>
    <w:rsid w:val="00F87868"/>
    <w:rsid w:val="00F947BB"/>
    <w:rsid w:val="00F95115"/>
    <w:rsid w:val="00F97DDD"/>
    <w:rsid w:val="00FA1EB1"/>
    <w:rsid w:val="00FA26D9"/>
    <w:rsid w:val="00FA4A23"/>
    <w:rsid w:val="00FA7AEC"/>
    <w:rsid w:val="00FB3EA0"/>
    <w:rsid w:val="00FB5AAD"/>
    <w:rsid w:val="00FC3E9C"/>
    <w:rsid w:val="00FC4731"/>
    <w:rsid w:val="00FC6F71"/>
    <w:rsid w:val="00FD2AEC"/>
    <w:rsid w:val="00FD468D"/>
    <w:rsid w:val="00FD5EBC"/>
    <w:rsid w:val="00FE2954"/>
    <w:rsid w:val="00FE3831"/>
    <w:rsid w:val="00FE75D9"/>
    <w:rsid w:val="00FF3DF0"/>
    <w:rsid w:val="00FF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F5AF"/>
  <w15:chartTrackingRefBased/>
  <w15:docId w15:val="{94F12B30-6FD1-406F-B1F6-2CB99E69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uiPriority w:val="9"/>
    <w:qFormat/>
    <w:rsid w:val="00545358"/>
    <w:pPr>
      <w:keepNext/>
      <w:spacing w:before="240" w:line="260" w:lineRule="atLeast"/>
      <w:jc w:val="center"/>
      <w:outlineLvl w:val="0"/>
    </w:pPr>
    <w:rPr>
      <w:rFonts w:eastAsia="Times New Roman"/>
      <w:b/>
      <w:caps/>
      <w:szCs w:val="20"/>
      <w:lang w:val="en-AU" w:eastAsia="tr-TR"/>
    </w:rPr>
  </w:style>
  <w:style w:type="paragraph" w:styleId="Heading2">
    <w:name w:val="heading 2"/>
    <w:basedOn w:val="Normal"/>
    <w:next w:val="Normal"/>
    <w:link w:val="Heading2Char"/>
    <w:unhideWhenUsed/>
    <w:qFormat/>
    <w:rsid w:val="0015150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15150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link w:val="BodyTextIndent3Char"/>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basedOn w:val="Normal"/>
    <w:link w:val="FootnoteTextChar"/>
    <w:uiPriority w:val="99"/>
    <w:unhideWhenUsed/>
    <w:rsid w:val="0012297D"/>
    <w:rPr>
      <w:sz w:val="20"/>
      <w:szCs w:val="20"/>
    </w:rPr>
  </w:style>
  <w:style w:type="character" w:customStyle="1" w:styleId="FootnoteTextChar">
    <w:name w:val="Footnote Text Char"/>
    <w:link w:val="FootnoteText"/>
    <w:uiPriority w:val="99"/>
    <w:rsid w:val="0012297D"/>
    <w:rPr>
      <w:rFonts w:eastAsia="MS Mincho"/>
    </w:rPr>
  </w:style>
  <w:style w:type="character" w:styleId="FootnoteReference">
    <w:name w:val="footnote reference"/>
    <w:unhideWhenUsed/>
    <w:rsid w:val="0012297D"/>
    <w:rPr>
      <w:vertAlign w:val="superscript"/>
    </w:rPr>
  </w:style>
  <w:style w:type="paragraph" w:styleId="ListParagraph">
    <w:name w:val="List Paragraph"/>
    <w:aliases w:val="skripsi,anak bab,awal,List Paragraph2,UGEX'Z,Body of text,Level2"/>
    <w:basedOn w:val="Normal"/>
    <w:link w:val="ListParagraphChar"/>
    <w:uiPriority w:val="34"/>
    <w:qFormat/>
    <w:rsid w:val="00B45661"/>
    <w:pPr>
      <w:ind w:left="720"/>
      <w:contextualSpacing/>
    </w:pPr>
  </w:style>
  <w:style w:type="character" w:styleId="CommentReference">
    <w:name w:val="annotation reference"/>
    <w:unhideWhenUsed/>
    <w:qFormat/>
    <w:rsid w:val="002D0F58"/>
    <w:rPr>
      <w:sz w:val="16"/>
      <w:szCs w:val="16"/>
    </w:rPr>
  </w:style>
  <w:style w:type="paragraph" w:styleId="CommentText">
    <w:name w:val="annotation text"/>
    <w:basedOn w:val="Normal"/>
    <w:link w:val="CommentTextChar"/>
    <w:semiHidden/>
    <w:unhideWhenUsed/>
    <w:rsid w:val="002D0F58"/>
    <w:rPr>
      <w:sz w:val="20"/>
      <w:szCs w:val="20"/>
    </w:rPr>
  </w:style>
  <w:style w:type="character" w:customStyle="1" w:styleId="CommentTextChar">
    <w:name w:val="Comment Text Char"/>
    <w:link w:val="CommentText"/>
    <w:semiHidden/>
    <w:rsid w:val="002D0F58"/>
    <w:rPr>
      <w:rFonts w:eastAsia="MS Mincho"/>
    </w:rPr>
  </w:style>
  <w:style w:type="paragraph" w:styleId="CommentSubject">
    <w:name w:val="annotation subject"/>
    <w:basedOn w:val="CommentText"/>
    <w:next w:val="CommentText"/>
    <w:link w:val="CommentSubjectChar"/>
    <w:uiPriority w:val="99"/>
    <w:semiHidden/>
    <w:unhideWhenUsed/>
    <w:rsid w:val="002D0F58"/>
    <w:rPr>
      <w:b/>
      <w:bCs/>
    </w:rPr>
  </w:style>
  <w:style w:type="character" w:customStyle="1" w:styleId="CommentSubjectChar">
    <w:name w:val="Comment Subject Char"/>
    <w:link w:val="CommentSubject"/>
    <w:uiPriority w:val="99"/>
    <w:semiHidden/>
    <w:rsid w:val="002D0F58"/>
    <w:rPr>
      <w:rFonts w:eastAsia="MS Mincho"/>
      <w:b/>
      <w:bCs/>
    </w:rPr>
  </w:style>
  <w:style w:type="character" w:customStyle="1" w:styleId="ListParagraphChar">
    <w:name w:val="List Paragraph Char"/>
    <w:aliases w:val="skripsi Char,anak bab Char,awal Char,List Paragraph2 Char,UGEX'Z Char,Body of text Char,Level2 Char"/>
    <w:link w:val="ListParagraph"/>
    <w:uiPriority w:val="34"/>
    <w:qFormat/>
    <w:rsid w:val="00480503"/>
    <w:rPr>
      <w:rFonts w:eastAsia="MS Mincho"/>
      <w:sz w:val="24"/>
      <w:szCs w:val="24"/>
    </w:rPr>
  </w:style>
  <w:style w:type="paragraph" w:styleId="NoSpacing">
    <w:name w:val="No Spacing"/>
    <w:uiPriority w:val="1"/>
    <w:qFormat/>
    <w:rsid w:val="00643CF9"/>
    <w:pPr>
      <w:jc w:val="both"/>
    </w:pPr>
    <w:rPr>
      <w:sz w:val="24"/>
      <w:lang w:val="en-AU" w:eastAsia="tr-TR"/>
    </w:rPr>
  </w:style>
  <w:style w:type="table" w:styleId="ListTable3">
    <w:name w:val="List Table 3"/>
    <w:basedOn w:val="TableNormal"/>
    <w:uiPriority w:val="48"/>
    <w:rsid w:val="005021ED"/>
    <w:rPr>
      <w:rFonts w:ascii="Times" w:hAnsi="Time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DocumentMap">
    <w:name w:val="Document Map"/>
    <w:basedOn w:val="Normal"/>
    <w:link w:val="DocumentMapChar"/>
    <w:semiHidden/>
    <w:unhideWhenUsed/>
    <w:rsid w:val="00CB74E4"/>
    <w:pPr>
      <w:jc w:val="both"/>
    </w:pPr>
    <w:rPr>
      <w:rFonts w:eastAsia="Times New Roman"/>
      <w:lang w:val="en-AU" w:eastAsia="tr-TR"/>
    </w:rPr>
  </w:style>
  <w:style w:type="character" w:customStyle="1" w:styleId="DocumentMapChar">
    <w:name w:val="Document Map Char"/>
    <w:link w:val="DocumentMap"/>
    <w:semiHidden/>
    <w:rsid w:val="00CB74E4"/>
    <w:rPr>
      <w:sz w:val="24"/>
      <w:szCs w:val="24"/>
      <w:lang w:val="en-AU" w:eastAsia="tr-TR"/>
    </w:rPr>
  </w:style>
  <w:style w:type="paragraph" w:customStyle="1" w:styleId="ListParagraph1">
    <w:name w:val="List Paragraph1"/>
    <w:basedOn w:val="Normal"/>
    <w:uiPriority w:val="34"/>
    <w:qFormat/>
    <w:rsid w:val="00CB74E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nhideWhenUsed/>
    <w:rsid w:val="00CD46BE"/>
    <w:pPr>
      <w:spacing w:after="120"/>
    </w:pPr>
  </w:style>
  <w:style w:type="character" w:customStyle="1" w:styleId="BodyTextChar">
    <w:name w:val="Body Text Char"/>
    <w:link w:val="BodyText"/>
    <w:rsid w:val="00CD46BE"/>
    <w:rPr>
      <w:rFonts w:eastAsia="MS Mincho"/>
      <w:sz w:val="24"/>
      <w:szCs w:val="24"/>
    </w:rPr>
  </w:style>
  <w:style w:type="paragraph" w:customStyle="1" w:styleId="Default">
    <w:name w:val="Default"/>
    <w:qFormat/>
    <w:rsid w:val="00545358"/>
    <w:pPr>
      <w:autoSpaceDE w:val="0"/>
      <w:autoSpaceDN w:val="0"/>
      <w:adjustRightInd w:val="0"/>
    </w:pPr>
    <w:rPr>
      <w:color w:val="000000"/>
      <w:sz w:val="24"/>
      <w:szCs w:val="24"/>
      <w:lang w:val="tr-TR" w:eastAsia="tr-TR"/>
    </w:rPr>
  </w:style>
  <w:style w:type="paragraph" w:customStyle="1" w:styleId="quotation">
    <w:name w:val="quotation"/>
    <w:basedOn w:val="Normal"/>
    <w:qFormat/>
    <w:rsid w:val="00545358"/>
    <w:pPr>
      <w:spacing w:before="120" w:line="220" w:lineRule="atLeast"/>
      <w:ind w:left="567" w:right="526"/>
      <w:jc w:val="both"/>
    </w:pPr>
    <w:rPr>
      <w:rFonts w:eastAsia="Times New Roman"/>
      <w:szCs w:val="20"/>
      <w:lang w:val="en-AU" w:eastAsia="tr-TR"/>
    </w:rPr>
  </w:style>
  <w:style w:type="character" w:customStyle="1" w:styleId="Heading1Char">
    <w:name w:val="Heading 1 Char"/>
    <w:link w:val="Heading1"/>
    <w:uiPriority w:val="9"/>
    <w:rsid w:val="00545358"/>
    <w:rPr>
      <w:b/>
      <w:caps/>
      <w:sz w:val="24"/>
      <w:lang w:val="en-AU" w:eastAsia="tr-TR"/>
    </w:rPr>
  </w:style>
  <w:style w:type="paragraph" w:styleId="NormalWeb">
    <w:name w:val="Normal (Web)"/>
    <w:basedOn w:val="Normal"/>
    <w:uiPriority w:val="99"/>
    <w:rsid w:val="00545358"/>
    <w:pPr>
      <w:spacing w:before="160" w:line="260" w:lineRule="atLeast"/>
      <w:jc w:val="both"/>
    </w:pPr>
    <w:rPr>
      <w:rFonts w:eastAsia="Times New Roman"/>
      <w:lang w:val="en-AU" w:eastAsia="tr-TR"/>
    </w:rPr>
  </w:style>
  <w:style w:type="character" w:customStyle="1" w:styleId="ez-toc-section">
    <w:name w:val="ez-toc-section"/>
    <w:rsid w:val="0015150D"/>
  </w:style>
  <w:style w:type="character" w:customStyle="1" w:styleId="Heading2Char">
    <w:name w:val="Heading 2 Char"/>
    <w:link w:val="Heading2"/>
    <w:rsid w:val="0015150D"/>
    <w:rPr>
      <w:rFonts w:ascii="Calibri Light" w:eastAsia="Times New Roman" w:hAnsi="Calibri Light" w:cs="Times New Roman"/>
      <w:b/>
      <w:bCs/>
      <w:i/>
      <w:iCs/>
      <w:sz w:val="28"/>
      <w:szCs w:val="28"/>
    </w:rPr>
  </w:style>
  <w:style w:type="character" w:customStyle="1" w:styleId="Heading3Char">
    <w:name w:val="Heading 3 Char"/>
    <w:link w:val="Heading3"/>
    <w:semiHidden/>
    <w:rsid w:val="0015150D"/>
    <w:rPr>
      <w:rFonts w:ascii="Calibri Light" w:eastAsia="Times New Roman" w:hAnsi="Calibri Light" w:cs="Times New Roman"/>
      <w:b/>
      <w:bCs/>
      <w:sz w:val="26"/>
      <w:szCs w:val="26"/>
    </w:rPr>
  </w:style>
  <w:style w:type="table" w:styleId="TableGrid">
    <w:name w:val="Table Grid"/>
    <w:basedOn w:val="TableNormal"/>
    <w:rsid w:val="0015150D"/>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5150D"/>
    <w:pPr>
      <w:spacing w:before="240" w:after="100" w:line="480" w:lineRule="auto"/>
      <w:ind w:left="240" w:firstLine="397"/>
      <w:jc w:val="both"/>
    </w:pPr>
    <w:rPr>
      <w:rFonts w:eastAsia="Calibri"/>
      <w:szCs w:val="22"/>
      <w:lang w:val="id-ID"/>
    </w:rPr>
  </w:style>
  <w:style w:type="character" w:customStyle="1" w:styleId="Title1">
    <w:name w:val="Title1"/>
    <w:rsid w:val="00051E68"/>
  </w:style>
  <w:style w:type="character" w:styleId="Emphasis">
    <w:name w:val="Emphasis"/>
    <w:uiPriority w:val="20"/>
    <w:qFormat/>
    <w:rsid w:val="00051E68"/>
    <w:rPr>
      <w:i/>
      <w:iCs/>
    </w:rPr>
  </w:style>
  <w:style w:type="paragraph" w:customStyle="1" w:styleId="tabletext">
    <w:name w:val="tabletext"/>
    <w:basedOn w:val="Normal"/>
    <w:rsid w:val="00A950AE"/>
    <w:pPr>
      <w:spacing w:line="220" w:lineRule="atLeast"/>
      <w:jc w:val="both"/>
    </w:pPr>
    <w:rPr>
      <w:rFonts w:eastAsia="Times New Roman"/>
      <w:sz w:val="20"/>
      <w:szCs w:val="20"/>
      <w:lang w:val="en-AU" w:eastAsia="tr-TR"/>
    </w:rPr>
  </w:style>
  <w:style w:type="table" w:styleId="PlainTable2">
    <w:name w:val="Plain Table 2"/>
    <w:basedOn w:val="TableNormal"/>
    <w:uiPriority w:val="42"/>
    <w:rsid w:val="00A950AE"/>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2">
    <w:name w:val="Title2"/>
    <w:rsid w:val="00A950AE"/>
  </w:style>
  <w:style w:type="paragraph" w:customStyle="1" w:styleId="HeaderJERE">
    <w:name w:val="Header_JERE"/>
    <w:basedOn w:val="Header"/>
    <w:link w:val="HeaderJEREChar"/>
    <w:qFormat/>
    <w:rsid w:val="00B55703"/>
    <w:pPr>
      <w:pBdr>
        <w:bottom w:val="single" w:sz="18" w:space="1" w:color="auto"/>
      </w:pBdr>
      <w:tabs>
        <w:tab w:val="clear" w:pos="4680"/>
        <w:tab w:val="clear" w:pos="9360"/>
        <w:tab w:val="right" w:pos="8874"/>
      </w:tabs>
      <w:ind w:right="190"/>
      <w:jc w:val="both"/>
    </w:pPr>
    <w:rPr>
      <w:rFonts w:ascii="Cambria" w:eastAsia="Times New Roman" w:hAnsi="Cambria"/>
      <w:sz w:val="16"/>
      <w:szCs w:val="16"/>
      <w:lang w:eastAsia="tr-TR"/>
    </w:rPr>
  </w:style>
  <w:style w:type="character" w:customStyle="1" w:styleId="HeaderJEREChar">
    <w:name w:val="Header_JERE Char"/>
    <w:link w:val="HeaderJERE"/>
    <w:rsid w:val="00B55703"/>
    <w:rPr>
      <w:rFonts w:ascii="Cambria" w:hAnsi="Cambria"/>
      <w:sz w:val="16"/>
      <w:szCs w:val="16"/>
      <w:lang w:eastAsia="tr-TR"/>
    </w:rPr>
  </w:style>
  <w:style w:type="paragraph" w:customStyle="1" w:styleId="TableParagraph">
    <w:name w:val="Table Paragraph"/>
    <w:basedOn w:val="Normal"/>
    <w:uiPriority w:val="1"/>
    <w:qFormat/>
    <w:rsid w:val="00B55703"/>
    <w:pPr>
      <w:widowControl w:val="0"/>
      <w:autoSpaceDE w:val="0"/>
      <w:autoSpaceDN w:val="0"/>
    </w:pPr>
    <w:rPr>
      <w:rFonts w:eastAsia="Times New Roman"/>
      <w:sz w:val="22"/>
      <w:szCs w:val="22"/>
    </w:rPr>
  </w:style>
  <w:style w:type="paragraph" w:styleId="Caption">
    <w:name w:val="caption"/>
    <w:basedOn w:val="Normal"/>
    <w:next w:val="Normal"/>
    <w:unhideWhenUsed/>
    <w:qFormat/>
    <w:rsid w:val="0051466A"/>
    <w:pPr>
      <w:spacing w:after="200"/>
    </w:pPr>
    <w:rPr>
      <w:rFonts w:eastAsia="Calibri"/>
      <w:b/>
      <w:bCs/>
      <w:color w:val="4472C4"/>
      <w:sz w:val="18"/>
      <w:szCs w:val="18"/>
    </w:rPr>
  </w:style>
  <w:style w:type="paragraph" w:customStyle="1" w:styleId="Normal1">
    <w:name w:val="Normal1"/>
    <w:rsid w:val="00AF6FD7"/>
    <w:pPr>
      <w:spacing w:after="200" w:line="276" w:lineRule="auto"/>
    </w:pPr>
    <w:rPr>
      <w:rFonts w:ascii="Calibri" w:eastAsia="Calibri" w:hAnsi="Calibri" w:cs="Calibri"/>
      <w:sz w:val="22"/>
      <w:szCs w:val="22"/>
    </w:rPr>
  </w:style>
  <w:style w:type="table" w:customStyle="1" w:styleId="TableGrid1">
    <w:name w:val="Table Grid1"/>
    <w:basedOn w:val="TableNormal"/>
    <w:next w:val="TableGrid"/>
    <w:uiPriority w:val="39"/>
    <w:rsid w:val="00CD4FE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31A"/>
    <w:rPr>
      <w:color w:val="605E5C"/>
      <w:shd w:val="clear" w:color="auto" w:fill="E1DFDD"/>
    </w:rPr>
  </w:style>
  <w:style w:type="paragraph" w:customStyle="1" w:styleId="reference">
    <w:name w:val="reference"/>
    <w:basedOn w:val="Normal"/>
    <w:rsid w:val="00AB47C3"/>
    <w:pPr>
      <w:keepLines/>
      <w:spacing w:line="220" w:lineRule="atLeast"/>
      <w:ind w:left="560" w:hanging="560"/>
      <w:jc w:val="both"/>
    </w:pPr>
    <w:rPr>
      <w:rFonts w:eastAsia="Times New Roman"/>
      <w:szCs w:val="20"/>
      <w:lang w:val="en-AU" w:eastAsia="tr-TR"/>
    </w:rPr>
  </w:style>
  <w:style w:type="table" w:customStyle="1" w:styleId="TableGrid2">
    <w:name w:val="Table Grid2"/>
    <w:basedOn w:val="TableNormal"/>
    <w:next w:val="TableGrid"/>
    <w:uiPriority w:val="59"/>
    <w:rsid w:val="006174C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74C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54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654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26C47"/>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9511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rstparagraph">
    <w:name w:val="First paragraph"/>
    <w:basedOn w:val="Normal"/>
    <w:next w:val="Normal"/>
    <w:rsid w:val="00C45599"/>
    <w:pPr>
      <w:overflowPunct w:val="0"/>
      <w:autoSpaceDE w:val="0"/>
      <w:autoSpaceDN w:val="0"/>
      <w:adjustRightInd w:val="0"/>
      <w:spacing w:line="260" w:lineRule="exact"/>
      <w:jc w:val="both"/>
      <w:textAlignment w:val="baseline"/>
    </w:pPr>
    <w:rPr>
      <w:rFonts w:eastAsia="Times New Roman"/>
      <w:szCs w:val="20"/>
    </w:rPr>
  </w:style>
  <w:style w:type="character" w:customStyle="1" w:styleId="fontstyle01">
    <w:name w:val="fontstyle01"/>
    <w:rsid w:val="003330A2"/>
    <w:rPr>
      <w:rFonts w:ascii="Calibri" w:hAnsi="Calibri" w:cs="Calibri" w:hint="default"/>
      <w:b w:val="0"/>
      <w:bCs w:val="0"/>
      <w:i w:val="0"/>
      <w:iCs w:val="0"/>
      <w:color w:val="000000"/>
      <w:sz w:val="22"/>
      <w:szCs w:val="22"/>
    </w:rPr>
  </w:style>
  <w:style w:type="paragraph" w:customStyle="1" w:styleId="address">
    <w:name w:val="address"/>
    <w:basedOn w:val="Normal"/>
    <w:qFormat/>
    <w:rsid w:val="00702E2E"/>
    <w:pPr>
      <w:overflowPunct w:val="0"/>
      <w:autoSpaceDE w:val="0"/>
      <w:autoSpaceDN w:val="0"/>
      <w:adjustRightInd w:val="0"/>
      <w:spacing w:after="200" w:line="220" w:lineRule="atLeast"/>
      <w:contextualSpacing/>
      <w:jc w:val="center"/>
      <w:textAlignment w:val="baseline"/>
    </w:pPr>
    <w:rPr>
      <w:rFonts w:ascii="Calibri" w:eastAsia="Times New Roman" w:hAnsi="Calibri"/>
      <w:sz w:val="18"/>
      <w:szCs w:val="20"/>
      <w:lang w:eastAsia="zh-CN"/>
    </w:rPr>
  </w:style>
  <w:style w:type="paragraph" w:styleId="Bibliography">
    <w:name w:val="Bibliography"/>
    <w:basedOn w:val="Normal"/>
    <w:next w:val="Normal"/>
    <w:uiPriority w:val="37"/>
    <w:semiHidden/>
    <w:unhideWhenUsed/>
    <w:rsid w:val="00702E2E"/>
  </w:style>
  <w:style w:type="table" w:customStyle="1" w:styleId="TableGrid7">
    <w:name w:val="Table Grid7"/>
    <w:basedOn w:val="TableNormal"/>
    <w:next w:val="TableGrid"/>
    <w:uiPriority w:val="59"/>
    <w:rsid w:val="006E0A6A"/>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E0A6A"/>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B15BCA"/>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jlqj4b">
    <w:name w:val="jlqj4b"/>
    <w:rsid w:val="002F2540"/>
  </w:style>
  <w:style w:type="character" w:customStyle="1" w:styleId="viiyi">
    <w:name w:val="viiyi"/>
    <w:rsid w:val="002F2540"/>
  </w:style>
  <w:style w:type="character" w:customStyle="1" w:styleId="tlid-translation">
    <w:name w:val="tlid-translation"/>
    <w:rsid w:val="002F2540"/>
  </w:style>
  <w:style w:type="character" w:customStyle="1" w:styleId="BodyTextIndent3Char">
    <w:name w:val="Body Text Indent 3 Char"/>
    <w:link w:val="BodyTextIndent3"/>
    <w:rsid w:val="002F2540"/>
    <w:rPr>
      <w:rFonts w:eastAsia="MS Mincho"/>
      <w:sz w:val="24"/>
      <w:szCs w:val="24"/>
      <w:lang w:val="en-US" w:eastAsia="en-US"/>
    </w:rPr>
  </w:style>
  <w:style w:type="table" w:customStyle="1" w:styleId="TableGrid9">
    <w:name w:val="Table Grid9"/>
    <w:basedOn w:val="TableNormal"/>
    <w:next w:val="TableGrid"/>
    <w:uiPriority w:val="59"/>
    <w:rsid w:val="003F61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154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next w:val="ListTable6Colorful"/>
    <w:uiPriority w:val="51"/>
    <w:rsid w:val="00BD3C4E"/>
    <w:rPr>
      <w:rFonts w:ascii="Times" w:hAnsi="Times"/>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BD3C4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BD3C4E"/>
    <w:rPr>
      <w:rFonts w:ascii="Times" w:hAnsi="Time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39"/>
    <w:rsid w:val="0089418F"/>
    <w:pPr>
      <w:spacing w:beforeAutospacing="1" w:afterAutospacing="1"/>
      <w:ind w:left="-57" w:right="-57"/>
      <w:jc w:val="center"/>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F409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3F27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F276D"/>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3586C"/>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next w:val="LightShading"/>
    <w:uiPriority w:val="60"/>
    <w:rsid w:val="008765E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PlainTable22">
    <w:name w:val="Plain Table 22"/>
    <w:basedOn w:val="TableNormal"/>
    <w:next w:val="PlainTable2"/>
    <w:uiPriority w:val="42"/>
    <w:rsid w:val="00D042CF"/>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F67642"/>
    <w:rPr>
      <w:rFonts w:ascii="Calibri" w:hAnsi="Calibr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741606"/>
    <w:rPr>
      <w:rFonts w:ascii="Courier New" w:hAnsi="Courier New" w:cs="Courier New"/>
      <w:sz w:val="20"/>
      <w:szCs w:val="20"/>
    </w:rPr>
  </w:style>
  <w:style w:type="character" w:customStyle="1" w:styleId="HTMLPreformattedChar">
    <w:name w:val="HTML Preformatted Char"/>
    <w:link w:val="HTMLPreformatted"/>
    <w:uiPriority w:val="99"/>
    <w:rsid w:val="00741606"/>
    <w:rPr>
      <w:rFonts w:ascii="Courier New" w:eastAsia="MS Mincho" w:hAnsi="Courier New" w:cs="Courier New"/>
    </w:rPr>
  </w:style>
  <w:style w:type="table" w:customStyle="1" w:styleId="TableGrid15">
    <w:name w:val="Table Grid15"/>
    <w:basedOn w:val="TableNormal"/>
    <w:next w:val="TableGrid"/>
    <w:uiPriority w:val="59"/>
    <w:rsid w:val="007416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416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027162"/>
    <w:pPr>
      <w:spacing w:after="120"/>
      <w:ind w:left="360"/>
    </w:pPr>
  </w:style>
  <w:style w:type="character" w:customStyle="1" w:styleId="BodyTextIndentChar">
    <w:name w:val="Body Text Indent Char"/>
    <w:link w:val="BodyTextIndent"/>
    <w:semiHidden/>
    <w:rsid w:val="00027162"/>
    <w:rPr>
      <w:rFonts w:eastAsia="MS Mincho"/>
      <w:sz w:val="24"/>
      <w:szCs w:val="24"/>
    </w:rPr>
  </w:style>
  <w:style w:type="paragraph" w:styleId="BodyTextIndent2">
    <w:name w:val="Body Text Indent 2"/>
    <w:basedOn w:val="Normal"/>
    <w:link w:val="BodyTextIndent2Char"/>
    <w:semiHidden/>
    <w:unhideWhenUsed/>
    <w:rsid w:val="00027162"/>
    <w:pPr>
      <w:spacing w:after="120" w:line="480" w:lineRule="auto"/>
      <w:ind w:left="360"/>
    </w:pPr>
  </w:style>
  <w:style w:type="character" w:customStyle="1" w:styleId="BodyTextIndent2Char">
    <w:name w:val="Body Text Indent 2 Char"/>
    <w:link w:val="BodyTextIndent2"/>
    <w:semiHidden/>
    <w:rsid w:val="00027162"/>
    <w:rPr>
      <w:rFonts w:eastAsia="MS Mincho"/>
      <w:sz w:val="24"/>
      <w:szCs w:val="24"/>
    </w:rPr>
  </w:style>
  <w:style w:type="character" w:customStyle="1" w:styleId="y2iqfc">
    <w:name w:val="y2iqfc"/>
    <w:basedOn w:val="DefaultParagraphFont"/>
    <w:rsid w:val="00A94592"/>
  </w:style>
  <w:style w:type="table" w:customStyle="1" w:styleId="TableGrid17">
    <w:name w:val="Table Grid17"/>
    <w:basedOn w:val="TableNormal"/>
    <w:next w:val="TableGrid"/>
    <w:rsid w:val="00D13ABB"/>
    <w:rPr>
      <w:rFonts w:ascii="Calibri" w:eastAsia="Calibri" w:hAnsi="Calibri" w:cs="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42DCD"/>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F6528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hortAbstract">
    <w:name w:val="Short Abstract"/>
    <w:rsid w:val="00337285"/>
    <w:rPr>
      <w:rFonts w:ascii="Times New Roman" w:eastAsia="Times New Roman" w:hAnsi="Times New Roman"/>
      <w:sz w:val="20"/>
    </w:rPr>
  </w:style>
  <w:style w:type="paragraph" w:customStyle="1" w:styleId="JEREauthor">
    <w:name w:val="JERE_author"/>
    <w:basedOn w:val="Normal"/>
    <w:link w:val="JEREauthorChar"/>
    <w:qFormat/>
    <w:rsid w:val="00642DAC"/>
    <w:pPr>
      <w:spacing w:line="360" w:lineRule="auto"/>
      <w:ind w:right="193"/>
    </w:pPr>
    <w:rPr>
      <w:rFonts w:ascii="Cambria" w:eastAsia="SimSun" w:hAnsi="Cambria"/>
      <w:b/>
      <w:lang w:eastAsia="tr-TR"/>
    </w:rPr>
  </w:style>
  <w:style w:type="character" w:customStyle="1" w:styleId="JEREauthorChar">
    <w:name w:val="JERE_author Char"/>
    <w:basedOn w:val="DefaultParagraphFont"/>
    <w:link w:val="JEREauthor"/>
    <w:qFormat/>
    <w:rsid w:val="00642DAC"/>
    <w:rPr>
      <w:rFonts w:ascii="Cambria" w:eastAsia="SimSun" w:hAnsi="Cambria"/>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2410">
      <w:bodyDiv w:val="1"/>
      <w:marLeft w:val="0"/>
      <w:marRight w:val="0"/>
      <w:marTop w:val="0"/>
      <w:marBottom w:val="0"/>
      <w:divBdr>
        <w:top w:val="none" w:sz="0" w:space="0" w:color="auto"/>
        <w:left w:val="none" w:sz="0" w:space="0" w:color="auto"/>
        <w:bottom w:val="none" w:sz="0" w:space="0" w:color="auto"/>
        <w:right w:val="none" w:sz="0" w:space="0" w:color="auto"/>
      </w:divBdr>
    </w:div>
    <w:div w:id="307560824">
      <w:bodyDiv w:val="1"/>
      <w:marLeft w:val="0"/>
      <w:marRight w:val="0"/>
      <w:marTop w:val="0"/>
      <w:marBottom w:val="0"/>
      <w:divBdr>
        <w:top w:val="none" w:sz="0" w:space="0" w:color="auto"/>
        <w:left w:val="none" w:sz="0" w:space="0" w:color="auto"/>
        <w:bottom w:val="none" w:sz="0" w:space="0" w:color="auto"/>
        <w:right w:val="none" w:sz="0" w:space="0" w:color="auto"/>
      </w:divBdr>
    </w:div>
    <w:div w:id="479231494">
      <w:bodyDiv w:val="1"/>
      <w:marLeft w:val="0"/>
      <w:marRight w:val="0"/>
      <w:marTop w:val="0"/>
      <w:marBottom w:val="0"/>
      <w:divBdr>
        <w:top w:val="none" w:sz="0" w:space="0" w:color="auto"/>
        <w:left w:val="none" w:sz="0" w:space="0" w:color="auto"/>
        <w:bottom w:val="none" w:sz="0" w:space="0" w:color="auto"/>
        <w:right w:val="none" w:sz="0" w:space="0" w:color="auto"/>
      </w:divBdr>
    </w:div>
    <w:div w:id="753866550">
      <w:bodyDiv w:val="1"/>
      <w:marLeft w:val="0"/>
      <w:marRight w:val="0"/>
      <w:marTop w:val="0"/>
      <w:marBottom w:val="0"/>
      <w:divBdr>
        <w:top w:val="none" w:sz="0" w:space="0" w:color="auto"/>
        <w:left w:val="none" w:sz="0" w:space="0" w:color="auto"/>
        <w:bottom w:val="none" w:sz="0" w:space="0" w:color="auto"/>
        <w:right w:val="none" w:sz="0" w:space="0" w:color="auto"/>
      </w:divBdr>
    </w:div>
    <w:div w:id="824856355">
      <w:bodyDiv w:val="1"/>
      <w:marLeft w:val="0"/>
      <w:marRight w:val="0"/>
      <w:marTop w:val="0"/>
      <w:marBottom w:val="0"/>
      <w:divBdr>
        <w:top w:val="none" w:sz="0" w:space="0" w:color="auto"/>
        <w:left w:val="none" w:sz="0" w:space="0" w:color="auto"/>
        <w:bottom w:val="none" w:sz="0" w:space="0" w:color="auto"/>
        <w:right w:val="none" w:sz="0" w:space="0" w:color="auto"/>
      </w:divBdr>
    </w:div>
    <w:div w:id="1320839459">
      <w:bodyDiv w:val="1"/>
      <w:marLeft w:val="0"/>
      <w:marRight w:val="0"/>
      <w:marTop w:val="0"/>
      <w:marBottom w:val="0"/>
      <w:divBdr>
        <w:top w:val="none" w:sz="0" w:space="0" w:color="auto"/>
        <w:left w:val="none" w:sz="0" w:space="0" w:color="auto"/>
        <w:bottom w:val="none" w:sz="0" w:space="0" w:color="auto"/>
        <w:right w:val="none" w:sz="0" w:space="0" w:color="auto"/>
      </w:divBdr>
    </w:div>
    <w:div w:id="1829862468">
      <w:bodyDiv w:val="1"/>
      <w:marLeft w:val="0"/>
      <w:marRight w:val="0"/>
      <w:marTop w:val="0"/>
      <w:marBottom w:val="0"/>
      <w:divBdr>
        <w:top w:val="none" w:sz="0" w:space="0" w:color="auto"/>
        <w:left w:val="none" w:sz="0" w:space="0" w:color="auto"/>
        <w:bottom w:val="none" w:sz="0" w:space="0" w:color="auto"/>
        <w:right w:val="none" w:sz="0" w:space="0" w:color="auto"/>
      </w:divBdr>
    </w:div>
    <w:div w:id="21457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wm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author1@email.com%20" TargetMode="External"/><Relationship Id="rId1" Type="http://schemas.openxmlformats.org/officeDocument/2006/relationships/hyperlink" Target="mailto:putriw190@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x.doi.org/xx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Yul20</b:Tag>
    <b:SourceType>JournalArticle</b:SourceType>
    <b:Guid>{53776FDE-0674-4155-BA3E-629C86D3572E}</b:Guid>
    <b:Title>Corona Virus diseases (Covid-19); Sebuah Tinjauan Literature</b:Title>
    <b:JournalName>Wellness ad Healthy Magazine</b:JournalName>
    <b:Year>2020</b:Year>
    <b:Pages>187-192</b:Pages>
    <b:Volume>2</b:Volume>
    <b:Issue>1</b:Issue>
    <b:Author>
      <b:Author>
        <b:NameList>
          <b:Person>
            <b:Last>Yuliana</b:Last>
            <b:First>Yuliana</b:First>
          </b:Person>
        </b:NameList>
      </b:Author>
    </b:Author>
    <b:RefOrder>1</b:RefOrder>
  </b:Source>
  <b:Source>
    <b:Tag>LiQ20</b:Tag>
    <b:SourceType>JournalArticle</b:SourceType>
    <b:Guid>{2ED1544F-AA1C-4281-A5B5-E35EA7FC0920}</b:Guid>
    <b:Title>Early Transmission Dynamic in Wuhan, China, of Novel Coronavirus-Infected Pneumonia</b:Title>
    <b:JournalName>The New England Journal of Medicine</b:JournalName>
    <b:Year>2020</b:Year>
    <b:Pages>1-9</b:Pages>
    <b:Volume>1</b:Volume>
    <b:Issue>1</b:Issue>
    <b:Author>
      <b:Author>
        <b:NameList>
          <b:Person>
            <b:Last>Li</b:Last>
            <b:First>Qun</b:First>
          </b:Person>
          <b:Person>
            <b:Last>Guan</b:Last>
            <b:First>Xuhua</b:First>
          </b:Person>
          <b:Person>
            <b:Last>Wu</b:Last>
            <b:First>Peng</b:First>
          </b:Person>
          <b:Person>
            <b:Last>Wang</b:Last>
            <b:First>Xiaoye</b:First>
          </b:Person>
          <b:Person>
            <b:Last>Zhou</b:Last>
            <b:First>Lei</b:First>
          </b:Person>
          <b:Person>
            <b:Last>Tong</b:Last>
            <b:First>Yeqing</b:First>
          </b:Person>
          <b:Person>
            <b:Last>Ren</b:Last>
            <b:First>Ruiqi</b:First>
          </b:Person>
          <b:Person>
            <b:Last>Leung</b:Last>
            <b:Middle>S. M</b:Middle>
            <b:First>Kathy</b:First>
          </b:Person>
          <b:Person>
            <b:Last>Lau</b:Last>
            <b:Middle>H. Y</b:Middle>
            <b:First>Eric</b:First>
          </b:Person>
          <b:Person>
            <b:Last>Wong</b:Last>
            <b:Middle>Y</b:Middle>
            <b:First>Jessica</b:First>
          </b:Person>
          <b:Person>
            <b:Last>Xing</b:Last>
            <b:First>Xuesen</b:First>
          </b:Person>
          <b:Person>
            <b:Last>Xiang</b:Last>
            <b:First>Nijuan</b:First>
          </b:Person>
          <b:Person>
            <b:Last>Wu</b:Last>
            <b:First>Yang</b:First>
          </b:Person>
          <b:Person>
            <b:Last>Li</b:Last>
            <b:First>Chao</b:First>
          </b:Person>
          <b:Person>
            <b:Last>Chen</b:Last>
            <b:First>Qi</b:First>
          </b:Person>
          <b:Person>
            <b:Last>Li</b:Last>
            <b:First>Dan</b:First>
          </b:Person>
          <b:Person>
            <b:Last>Liu</b:Last>
            <b:First>Tian</b:First>
          </b:Person>
          <b:Person>
            <b:Last>Zhao</b:Last>
            <b:First>Jing</b:First>
          </b:Person>
          <b:Person>
            <b:Last>Li</b:Last>
            <b:First>Man</b:First>
          </b:Person>
          <b:Person>
            <b:Last>Tu</b:Last>
            <b:First>Wenxiao</b:First>
          </b:Person>
          <b:Person>
            <b:Last>Chen</b:Last>
            <b:First>Chuding</b:First>
          </b:Person>
          <b:Person>
            <b:Last>Jin</b:Last>
            <b:First>Lianmei</b:First>
          </b:Person>
          <b:Person>
            <b:Last>Yang</b:Last>
            <b:First>Rui</b:First>
          </b:Person>
          <b:Person>
            <b:Last>Wang</b:Last>
            <b:First>Qi</b:First>
          </b:Person>
          <b:Person>
            <b:Last>Zhou</b:Last>
            <b:First>Suhua</b:First>
          </b:Person>
          <b:Person>
            <b:Last>Wang</b:Last>
            <b:First>Rui</b:First>
          </b:Person>
          <b:Person>
            <b:Last>Liu</b:Last>
            <b:First>Hui</b:First>
          </b:Person>
          <b:Person>
            <b:Last>Luo</b:Last>
            <b:First>Yingbo</b:First>
          </b:Person>
          <b:Person>
            <b:Last>Liu</b:Last>
            <b:First>Yuan</b:First>
          </b:Person>
          <b:Person>
            <b:Last>Shao Ge</b:Last>
          </b:Person>
          <b:Person>
            <b:Last>Li</b:Last>
            <b:First>Huan</b:First>
          </b:Person>
          <b:Person>
            <b:Last>Thao</b:Last>
            <b:First>Zhongfa</b:First>
          </b:Person>
          <b:Person>
            <b:Last>Yang</b:Last>
            <b:First>Yang</b:First>
          </b:Person>
          <b:Person>
            <b:Last>Deng</b:Last>
            <b:First>Zhiqia</b:First>
          </b:Person>
          <b:Person>
            <b:Last>Liu</b:Last>
            <b:First>Boxi</b:First>
          </b:Person>
          <b:Person>
            <b:Last>Ma</b:Last>
            <b:First>Zhitao</b:First>
          </b:Person>
          <b:Person>
            <b:Last>Zhang</b:Last>
            <b:First>Yanping</b:First>
          </b:Person>
          <b:Person>
            <b:Last>Shi</b:Last>
            <b:First>Guoqing</b:First>
          </b:Person>
          <b:Person>
            <b:Last>Lam</b:Last>
            <b:Middle>T. Y</b:Middle>
            <b:First>Tommy</b:First>
          </b:Person>
          <b:Person>
            <b:Last>Wu</b:Last>
            <b:Middle>T. K</b:Middle>
            <b:First>Joseph</b:First>
          </b:Person>
          <b:Person>
            <b:Last>Gao</b:Last>
            <b:Middle>F</b:Middle>
            <b:First>George</b:First>
          </b:Person>
          <b:Person>
            <b:Last>Cowling</b:Last>
            <b:Middle>J</b:Middle>
            <b:First>Benjamin</b:First>
          </b:Person>
          <b:Person>
            <b:Last>Yang</b:Last>
            <b:First>Bo</b:First>
          </b:Person>
          <b:Person>
            <b:Last>Leung</b:Last>
            <b:Middle>Gabriel</b:Middle>
            <b:First>M</b:First>
          </b:Person>
          <b:Person>
            <b:Last>Feng</b:Last>
            <b:First>Zijian</b:First>
          </b:Person>
        </b:NameList>
      </b:Author>
    </b:Author>
    <b:RefOrder>2</b:RefOrder>
  </b:Source>
  <b:Source>
    <b:Tag>Zhe20</b:Tag>
    <b:SourceType>JournalArticle</b:SourceType>
    <b:Guid>{9B3F7B49-4EFA-415B-81F7-77F09C0E65C7}</b:Guid>
    <b:Title>SARS-CoV-2:an Emerging Coronavirus that Cause a Global Threat</b:Title>
    <b:JournalName>International Jurnal of Biological Science</b:JournalName>
    <b:Year>2020</b:Year>
    <b:Pages>1678-1685</b:Pages>
    <b:Volume>16</b:Volume>
    <b:Issue>10</b:Issue>
    <b:Author>
      <b:Author>
        <b:NameList>
          <b:Person>
            <b:Last>Zheng</b:Last>
            <b:First>Jun</b:First>
          </b:Person>
        </b:NameList>
      </b:Author>
    </b:Author>
    <b:RefOrder>3</b:RefOrder>
  </b:Source>
  <b:Source>
    <b:Tag>Inf20</b:Tag>
    <b:SourceType>InternetSite</b:SourceType>
    <b:Guid>{EFF19F3F-EDAF-4ADE-97D0-C18D161A2A27}</b:Guid>
    <b:Title>Infeksi Emerging</b:Title>
    <b:Year>2020</b:Year>
    <b:Month>July</b:Month>
    <b:Day>26</b:Day>
    <b:YearAccessed>2020</b:YearAccessed>
    <b:MonthAccessed>July</b:MonthAccessed>
    <b:DayAccessed>26</b:DayAccessed>
    <b:URL>https://covid19.kemkes.go.id/situasi-infeksi-emerging/info-corona-virus/situasi-terkini-perkembangan-coronavirus-disease-covid-19-26-juli-2020/#.XyJHeCgzbIW</b:URL>
    <b:ProductionCompany>Kementrian Kesehatan RI</b:ProductionCompany>
    <b:RefOrder>4</b:RefOrder>
  </b:Source>
  <b:Source>
    <b:Tag>Sus20</b:Tag>
    <b:SourceType>JournalArticle</b:SourceType>
    <b:Guid>{68F8F19F-3374-4C2B-87D7-D00DA2558D1B}</b:Guid>
    <b:Title>Impact of COVID-19's Pandemic on the Economy of Indonesia</b:Title>
    <b:Year>2020</b:Year>
    <b:Author>
      <b:Author>
        <b:NameList>
          <b:Person>
            <b:Last>Susilawati</b:Last>
            <b:First>Susilawati</b:First>
          </b:Person>
          <b:Person>
            <b:Last>Falefi</b:Last>
            <b:First>Reinpal</b:First>
          </b:Person>
          <b:Person>
            <b:Last>Purwoko</b:Last>
            <b:First>Agus</b:First>
          </b:Person>
        </b:NameList>
      </b:Author>
    </b:Author>
    <b:JournalName>Budapest International Research and Critics Institute-Journal</b:JournalName>
    <b:Pages>11475-1156</b:Pages>
    <b:Volume>3</b:Volume>
    <b:Issue>2</b:Issue>
    <b:RefOrder>5</b:RefOrder>
  </b:Source>
  <b:Source>
    <b:Tag>Rus89</b:Tag>
    <b:SourceType>Book</b:SourceType>
    <b:Guid>{E28EC25F-BB8B-4BF6-B2E3-F47A289A10EE}</b:Guid>
    <b:Title>Pendekatan dalam Proses Belajar Mengajar</b:Title>
    <b:Year>1989</b:Year>
    <b:City>Bandung</b:City>
    <b:Publisher>Remadja Karya</b:Publisher>
    <b:Author>
      <b:Author>
        <b:NameList>
          <b:Person>
            <b:Last>Rusyan</b:Last>
            <b:First>Tabrani</b:First>
          </b:Person>
          <b:Person>
            <b:Last>Kusdinar</b:Last>
            <b:First>Atang</b:First>
          </b:Person>
          <b:Person>
            <b:Last>Arifin</b:Last>
            <b:First>Zainal</b:First>
          </b:Person>
        </b:NameList>
      </b:Author>
    </b:Author>
    <b:RefOrder>6</b:RefOrder>
  </b:Source>
  <b:Source>
    <b:Tag>War20</b:Tag>
    <b:SourceType>JournalArticle</b:SourceType>
    <b:Guid>{57C5A9C7-7B07-473B-AED8-46FF72C1BA93}</b:Guid>
    <b:Title>Student's Responses on Learning in the Early COVID-19 Pandemic</b:Title>
    <b:Year>2020</b:Year>
    <b:JournalName>Tadris : Journal of Education and Teacher Training</b:JournalName>
    <b:Pages>141-153</b:Pages>
    <b:Volume>5</b:Volume>
    <b:Issue>1</b:Issue>
    <b:Author>
      <b:Author>
        <b:NameList>
          <b:Person>
            <b:Last>Wargadinata</b:Last>
            <b:First>Wildana</b:First>
          </b:Person>
          <b:Person>
            <b:Last>Maimunah</b:Last>
            <b:First>Iffat</b:First>
          </b:Person>
          <b:Person>
            <b:Last>Dewi</b:Last>
            <b:First>Eva</b:First>
          </b:Person>
          <b:Person>
            <b:Last>Rofiq</b:Last>
            <b:First>Zainur</b:First>
          </b:Person>
        </b:NameList>
      </b:Author>
    </b:Author>
    <b:RefOrder>7</b:RefOrder>
  </b:Source>
  <b:Source>
    <b:Tag>Tav11</b:Tag>
    <b:SourceType>ConferenceProceedings</b:SourceType>
    <b:Guid>{9F0CD55E-4B4F-4778-B42E-11C2A3028C69}</b:Guid>
    <b:Title>General Overview on Distance Education Concept</b:Title>
    <b:Year>2011</b:Year>
    <b:Volume>15</b:Volume>
    <b:ConferenceName>Procedia Social and Behavioral Science</b:ConferenceName>
    <b:Author>
      <b:Author>
        <b:NameList>
          <b:Person>
            <b:Last>Tavukcu</b:Last>
            <b:First>Tahir</b:First>
          </b:Person>
          <b:Person>
            <b:Last>Arap</b:Last>
            <b:First>Ibrahim</b:First>
          </b:Person>
          <b:Person>
            <b:Last>Özcan</b:Last>
            <b:First>Deniz</b:First>
          </b:Person>
        </b:NameList>
      </b:Author>
    </b:Author>
    <b:Publisher>Elsevier Ltd.</b:Publisher>
    <b:RefOrder>8</b:RefOrder>
  </b:Source>
  <b:Source>
    <b:Tag>Sha15</b:Tag>
    <b:SourceType>ConferenceProceedings</b:SourceType>
    <b:Guid>{BB0C8737-3D77-4810-9C53-15C78F191696}</b:Guid>
    <b:Title>Synchronous and asynchronous e-learning styles and academic perfomance of e-learners</b:Title>
    <b:Year>2015</b:Year>
    <b:Pages>129-138</b:Pages>
    <b:Volume>176</b:Volume>
    <b:Author>
      <b:Author>
        <b:NameList>
          <b:Person>
            <b:Last>Shahabadi</b:Last>
            <b:Middle>Mehri</b:Middle>
            <b:First>Mehdi</b:First>
          </b:Person>
          <b:Person>
            <b:Last>Uplane</b:Last>
            <b:First>Megha</b:First>
          </b:Person>
        </b:NameList>
      </b:Author>
    </b:Author>
    <b:ConferenceName>Procedia Social and Behavioral Science</b:ConferenceName>
    <b:Publisher>Elsevier Ltd.</b:Publisher>
    <b:RefOrder>9</b:RefOrder>
  </b:Source>
  <b:Source>
    <b:Tag>Sad19</b:Tag>
    <b:SourceType>JournalArticle</b:SourceType>
    <b:Guid>{CEF413DC-3BBA-49E9-B895-E3F1C1AAD3A7}</b:Guid>
    <b:Title>A shift from Classroom to Distance Learning: Advantages and Limitations</b:Title>
    <b:Year>2019</b:Year>
    <b:JournalName>International Journal of Research in English Education</b:JournalName>
    <b:Pages>80-88</b:Pages>
    <b:Volume>4</b:Volume>
    <b:Issue>1</b:Issue>
    <b:Author>
      <b:Author>
        <b:NameList>
          <b:Person>
            <b:Last>Sadeghi</b:Last>
            <b:First>Manijeh</b:First>
          </b:Person>
        </b:NameList>
      </b:Author>
    </b:Author>
    <b:RefOrder>10</b:RefOrder>
  </b:Source>
  <b:Source>
    <b:Tag>San20</b:Tag>
    <b:SourceType>JournalArticle</b:SourceType>
    <b:Guid>{C8AD8C4E-1DC5-4593-89F1-921DED6A0ADC}</b:Guid>
    <b:Title>The Impact of E-Learning Technologies on Student’s Motivation: Student Centered Interaction in Business Education</b:Title>
    <b:JournalName>International Journal of Research in Tourism and Hospitality</b:JournalName>
    <b:Year>2020</b:Year>
    <b:Pages>16-24</b:Pages>
    <b:Volume>6</b:Volume>
    <b:Issue>1</b:Issue>
    <b:Author>
      <b:Author>
        <b:NameList>
          <b:Person>
            <b:Last>Sandybayev</b:Last>
            <b:First>Almaz</b:First>
          </b:Person>
        </b:NameList>
      </b:Author>
    </b:Author>
    <b:RefOrder>11</b:RefOrder>
  </b:Source>
  <b:Source>
    <b:Tag>Jin18</b:Tag>
    <b:SourceType>JournalArticle</b:SourceType>
    <b:Guid>{E42439BB-8368-41C5-9F05-98AD6914A280}</b:Guid>
    <b:Title>Pendekatan dan Penilaian Pembelajaran pada Kurikulum 2013 Revisi 2017 yang mendukung Peningkatan Kemampuan Koneksi Matematis Siswa</b:Title>
    <b:JournalName>Jurnal Elektronik Pembelajaran Matematika</b:JournalName>
    <b:Year>2018</b:Year>
    <b:Pages>286-299</b:Pages>
    <b:Volume>5</b:Volume>
    <b:Issue>3</b:Issue>
    <b:Author>
      <b:Author>
        <b:NameList>
          <b:Person>
            <b:Last>Jingga</b:Last>
            <b:Middle>Astra</b:Middle>
            <b:First>Anisa</b:First>
          </b:Person>
          <b:Person>
            <b:Last>Mardiyana</b:Last>
            <b:First>Mardiyana</b:First>
          </b:Person>
          <b:Person>
            <b:Last>Triyanto</b:Last>
            <b:First>Triyanto</b:First>
          </b:Person>
        </b:NameList>
      </b:Author>
    </b:Author>
    <b:RefOrder>12</b:RefOrder>
  </b:Source>
  <b:Source>
    <b:Tag>Bai17</b:Tag>
    <b:SourceType>JournalArticle</b:SourceType>
    <b:Guid>{010A2064-F540-461E-A22C-CB917F1239B0}</b:Guid>
    <b:Title>Assessment and Learning: Fields apart?</b:Title>
    <b:JournalName>Assessment in Education: Principles, Policy &amp; Practice</b:JournalName>
    <b:Year>2017</b:Year>
    <b:Pages>317-350</b:Pages>
    <b:Volume>24</b:Volume>
    <b:Issue>3</b:Issue>
    <b:Author>
      <b:Author>
        <b:NameList>
          <b:Person>
            <b:Last>Baird</b:Last>
            <b:First>Jo-Anne</b:First>
          </b:Person>
          <b:Person>
            <b:Last>Andrich</b:Last>
            <b:First>David</b:First>
          </b:Person>
          <b:Person>
            <b:Last>Hopfenbeck</b:Last>
            <b:Middle>N</b:Middle>
            <b:First>Theres</b:First>
          </b:Person>
          <b:Person>
            <b:Last>Stobart</b:Last>
            <b:First>Gordon</b:First>
          </b:Person>
        </b:NameList>
      </b:Author>
    </b:Author>
    <b:RefOrder>13</b:RefOrder>
  </b:Source>
  <b:Source>
    <b:Tag>Alf15</b:Tag>
    <b:SourceType>JournalArticle</b:SourceType>
    <b:Guid>{538580E5-F8FA-4E39-ACD2-1184137B1547}</b:Guid>
    <b:Title>Authentic Assessment Berbasi Scientific Approach sebagai Implementasi Kurikulum 2013 di SMP Kelas VII pada Materi Suhu dan Perubahannya</b:Title>
    <b:JournalName>Jurnal Inkuiri</b:JournalName>
    <b:Year>2015</b:Year>
    <b:Pages>39-50</b:Pages>
    <b:Volume>4</b:Volume>
    <b:Issue>3</b:Issue>
    <b:Author>
      <b:Author>
        <b:NameList>
          <b:Person>
            <b:Last>Alfian</b:Last>
            <b:First>Alif</b:First>
          </b:Person>
          <b:Person>
            <b:Last>Aminah</b:Last>
            <b:Middle>Siti</b:Middle>
            <b:First>Nonoh</b:First>
          </b:Person>
          <b:Person>
            <b:Last>Sarwanto</b:Last>
            <b:First>Sarwanto</b:First>
          </b:Person>
        </b:NameList>
      </b:Author>
    </b:Author>
    <b:RefOrder>14</b:RefOrder>
  </b:Source>
  <b:Source>
    <b:Tag>Tah16</b:Tag>
    <b:SourceType>JournalArticle</b:SourceType>
    <b:Guid>{4584E487-2D3A-4C24-8C21-BDADAB40F872}</b:Guid>
    <b:Title>Sampling Methods in Research Methodology; How to Choose a Sampling Technique for Research</b:Title>
    <b:JournalName>International Journal of Academic Research in Management</b:JournalName>
    <b:Year>2016</b:Year>
    <b:Pages>18-27</b:Pages>
    <b:Volume>5</b:Volume>
    <b:Issue>2</b:Issue>
    <b:Author>
      <b:Author>
        <b:NameList>
          <b:Person>
            <b:Last>Taherdoost</b:Last>
            <b:First>Hamed</b:First>
          </b:Person>
        </b:NameList>
      </b:Author>
    </b:Author>
    <b:RefOrder>15</b:RefOrder>
  </b:Source>
  <b:Source>
    <b:Tag>Pre20</b:Tag>
    <b:SourceType>JournalArticle</b:SourceType>
    <b:Guid>{49BF4590-9B3C-4B65-87F8-736E3AB6008E}</b:Guid>
    <b:Title>The Effect of Control Strategies to Reduce Social Mixing on Outcomes of the COVID-19 epidemic in Wuhan, China : a modelling study</b:Title>
    <b:JournalName>Lancet Public Health</b:JournalName>
    <b:Year>2020</b:Year>
    <b:Pages>1-10</b:Pages>
    <b:Volume>5</b:Volume>
    <b:Issue>5</b:Issue>
    <b:Author>
      <b:Author>
        <b:NameList>
          <b:Person>
            <b:Last>Prem</b:Last>
            <b:First>Kiesha</b:First>
          </b:Person>
          <b:Person>
            <b:Last>Liu</b:Last>
            <b:First>Yang</b:First>
          </b:Person>
          <b:Person>
            <b:Last>Russell</b:Last>
            <b:Middle>W</b:Middle>
            <b:First>Timothy</b:First>
          </b:Person>
          <b:Person>
            <b:Last>Kucharski</b:Last>
            <b:Middle>J</b:Middle>
            <b:First>Adam</b:First>
          </b:Person>
          <b:Person>
            <b:Last>Eggo</b:Last>
            <b:Middle>M</b:Middle>
            <b:First>Rosalind</b:First>
          </b:Person>
          <b:Person>
            <b:Last>Davies</b:Last>
            <b:First>Nicholas</b:First>
          </b:Person>
        </b:NameList>
      </b:Author>
    </b:Author>
    <b:RefOrder>16</b:RefOrder>
  </b:Source>
  <b:Source>
    <b:Tag>Hat20</b:Tag>
    <b:SourceType>ConferenceProceedings</b:SourceType>
    <b:Guid>{110B5141-242A-4E88-8934-B5C7A47CF086}</b:Guid>
    <b:Title>The Transformation Of Learning During Covid-19 Pandemic Towards the New Normal Era</b:Title>
    <b:Year>2020</b:Year>
    <b:Pages>18-28</b:Pages>
    <b:ConferenceName>International Webinar on Education 2020</b:ConferenceName>
    <b:Author>
      <b:Author>
        <b:NameList>
          <b:Person>
            <b:Last>Hatip</b:Last>
            <b:First>Ahmad</b:First>
          </b:Person>
        </b:NameList>
      </b:Author>
    </b:Author>
    <b:RefOrder>17</b:RefOrder>
  </b:Source>
  <b:Source>
    <b:Tag>Rig20</b:Tag>
    <b:SourceType>JournalArticle</b:SourceType>
    <b:Guid>{E3C4E951-E475-4307-8887-6F0EF478E070}</b:Guid>
    <b:Title>Kendala Pembelajaran Daring Guru Sekolah Dasar di Kabupaten Banjarnegara</b:Title>
    <b:JournalName>Elementary School</b:JournalName>
    <b:Year>2020</b:Year>
    <b:Pages>297-302</b:Pages>
    <b:Author>
      <b:Author>
        <b:NameList>
          <b:Person>
            <b:Last>Rigianti</b:Last>
            <b:Middle>Aditia</b:Middle>
            <b:First>Henry</b:First>
          </b:Person>
        </b:NameList>
      </b:Author>
    </b:Author>
    <b:Volume>7</b:Volume>
    <b:Issue>2</b:Issue>
    <b:RefOrder>18</b:RefOrder>
  </b:Source>
  <b:Source>
    <b:Tag>Aal16</b:Tag>
    <b:SourceType>JournalArticle</b:SourceType>
    <b:Guid>{A975E0C1-5A35-419E-8165-150A8AEBBBCA}</b:Guid>
    <b:Title>A Comparison of Multiple-Choice and Essay Questions In The Evaluation of Dental Students</b:Title>
    <b:JournalName>International Journal of Advandced Biotechnology and Research</b:JournalName>
    <b:Year>2016</b:Year>
    <b:Pages>1674-1680</b:Pages>
    <b:Volume>7</b:Volume>
    <b:Issue>5</b:Issue>
    <b:Author>
      <b:Author>
        <b:NameList>
          <b:Person>
            <b:Last>Aalaei</b:Last>
            <b:First>Shima</b:First>
          </b:Person>
          <b:Person>
            <b:Last>Ahmadi</b:Last>
            <b:Middle>Azizi Tas</b:Middle>
            <b:First>Mina</b:First>
          </b:Person>
          <b:Person>
            <b:Last>Aalaei</b:Last>
            <b:First>Azadeh</b:First>
          </b:Person>
        </b:NameList>
      </b:Author>
    </b:Author>
    <b:RefOrder>19</b:RefOrder>
  </b:Source>
  <b:Source>
    <b:Tag>Toz04</b:Tag>
    <b:SourceType>JournalArticle</b:SourceType>
    <b:Guid>{D5050769-5E5E-4012-811C-9FD74DBE858A}</b:Guid>
    <b:Title>The students' perceptions: Essay Versus Multiple-choice Type Exams</b:Title>
    <b:JournalName>Journal of Baltic Science Education</b:JournalName>
    <b:Year>2004</b:Year>
    <b:Pages>52-59</b:Pages>
    <b:Volume>2</b:Volume>
    <b:Issue>6</b:Issue>
    <b:Author>
      <b:Author>
        <b:NameList>
          <b:Person>
            <b:Last>Tozoglu</b:Last>
            <b:First>Dogan</b:First>
          </b:Person>
          <b:Person>
            <b:Last>Tozoglu</b:Last>
            <b:Middle>D</b:Middle>
            <b:First>Musavver</b:First>
          </b:Person>
          <b:Person>
            <b:Last>Gurses</b:Last>
            <b:First>Ahmet</b:First>
          </b:Person>
          <b:Person>
            <b:Last>Dogar</b:Last>
            <b:First>Cetin</b:First>
          </b:Person>
        </b:NameList>
      </b:Author>
    </b:Author>
    <b:RefOrder>20</b:RefOrder>
  </b:Source>
  <b:Source>
    <b:Tag>Bad11</b:Tag>
    <b:SourceType>JournalArticle</b:SourceType>
    <b:Guid>{F99D3D90-CD92-48C7-8262-0EF0D6FFA6CF}</b:Guid>
    <b:Title>Feedback After Good Versus Poor Trials Affects Intrinsic</b:Title>
    <b:JournalName>Physical Education, Recreation and Dance</b:JournalName>
    <b:Year>2011</b:Year>
    <b:Pages>360-364</b:Pages>
    <b:Volume>82</b:Volume>
    <b:Issue>2</b:Issue>
    <b:Author>
      <b:Author>
        <b:NameList>
          <b:Person>
            <b:Last>Badami</b:Last>
            <b:First>Rokhsareh</b:First>
          </b:Person>
          <b:Person>
            <b:Last>Vaezmousavi</b:Last>
            <b:First>Mohammad</b:First>
          </b:Person>
          <b:Person>
            <b:Last>Wulf</b:Last>
            <b:First>Gabriele</b:First>
          </b:Person>
          <b:Person>
            <b:Last>Namazizadeh</b:Last>
            <b:First>Mahdi</b:First>
          </b:Person>
        </b:NameList>
      </b:Author>
    </b:Author>
    <b:RefOrder>21</b:RefOrder>
  </b:Source>
  <b:Source>
    <b:Tag>Gon17</b:Tag>
    <b:SourceType>JournalArticle</b:SourceType>
    <b:Guid>{785303C3-E197-49D9-9BCC-1181AF661F57}</b:Guid>
    <b:Title>Effectivity of E-Learning trough Whatsapp as a Teaching Learning Tool</b:Title>
    <b:JournalName>MVP Journal of Medical Science</b:JournalName>
    <b:Year>2017</b:Year>
    <b:Pages>19-25</b:Pages>
    <b:Volume>4</b:Volume>
    <b:Issue>1</b:Issue>
    <b:Author>
      <b:Author>
        <b:NameList>
          <b:Person>
            <b:Last>Gon</b:Last>
            <b:First>Sonia</b:First>
          </b:Person>
          <b:Person>
            <b:Last>Rawekar</b:Last>
            <b:First>Alka</b:First>
          </b:Person>
        </b:NameList>
      </b:Author>
    </b:Author>
    <b:RefOrder>22</b:RefOrder>
  </b:Source>
  <b:Source>
    <b:Tag>Bar15</b:Tag>
    <b:SourceType>JournalArticle</b:SourceType>
    <b:Guid>{54B06DDE-1B5A-4C1D-A7F2-CBDAAC9B6E6F}</b:Guid>
    <b:Title>The Effectiveness of WhatsApp Mobile Learning Activities Guided by Activity Theory on Students Knowledge Management</b:Title>
    <b:JournalName>Contemporary Educational Technology</b:JournalName>
    <b:Year>2015</b:Year>
    <b:Pages>221-238</b:Pages>
    <b:Volume>6</b:Volume>
    <b:Issue>3</b:Issue>
    <b:Author>
      <b:Author>
        <b:NameList>
          <b:Person>
            <b:Last>Barhoumi</b:Last>
            <b:First>Chokri</b:First>
          </b:Person>
        </b:NameList>
      </b:Author>
    </b:Author>
    <b:RefOrder>23</b:RefOrder>
  </b:Source>
  <b:Source>
    <b:Tag>Amr14</b:Tag>
    <b:SourceType>JournalArticle</b:SourceType>
    <b:Guid>{28DF067C-7E1C-4734-9969-86AD72AC0B09}</b:Guid>
    <b:Title>The Impact of Whatsapp Mobile Social Learning on The Achievement and Attitudes of Female Students Compared with Face to Face Learnin</b:Title>
    <b:JournalName>European Scientific Journal</b:JournalName>
    <b:Year>2014</b:Year>
    <b:Pages>116-136</b:Pages>
    <b:Volume>10</b:Volume>
    <b:Issue>22</b:Issue>
    <b:Author>
      <b:Author>
        <b:NameList>
          <b:Person>
            <b:Last>Amry</b:Last>
            <b:Middle>Blehch</b:Middle>
            <b:First>Aicha</b:First>
          </b:Person>
        </b:NameList>
      </b:Author>
    </b:Author>
    <b:RefOrder>24</b:RefOrder>
  </b:Source>
  <b:Source>
    <b:Tag>Rah11</b:Tag>
    <b:SourceType>JournalArticle</b:SourceType>
    <b:Guid>{B57A765D-105A-4C71-937A-878A9C72C545}</b:Guid>
    <b:Title>Impact of Discussion Method on Students Performance</b:Title>
    <b:JournalName>International Journal of Business and Social Science</b:JournalName>
    <b:Year>2011</b:Year>
    <b:Pages>84-94</b:Pages>
    <b:Volume>2</b:Volume>
    <b:Issue>7</b:Issue>
    <b:Author>
      <b:Author>
        <b:NameList>
          <b:Person>
            <b:Last>Rahman</b:Last>
            <b:First>Fazalur</b:First>
          </b:Person>
          <b:Person>
            <b:Last>Khalil</b:Last>
            <b:Middle>Khan</b:Middle>
            <b:First>Jaddi</b:First>
          </b:Person>
          <b:Person>
            <b:Last>Jumani</b:Last>
            <b:Middle>Bux</b:Middle>
            <b:First>Nabi</b:First>
          </b:Person>
          <b:Person>
            <b:Last>Ajmal</b:Last>
            <b:First>Muhammad</b:First>
          </b:Person>
          <b:Person>
            <b:Last>Malik</b:Last>
            <b:First>Samina</b:First>
          </b:Person>
          <b:Person>
            <b:Last>Sharif</b:Last>
            <b:First>Muhammad</b:First>
          </b:Person>
        </b:NameList>
      </b:Author>
    </b:Author>
    <b:RefOrder>25</b:RefOrder>
  </b:Source>
  <b:Source>
    <b:Tag>Aji16</b:Tag>
    <b:SourceType>JournalArticle</b:SourceType>
    <b:Guid>{FA76D8E0-C0D7-48E0-891D-47E00D551F6A}</b:Guid>
    <b:Title>Pengembangan Instrumen Penilaian Pengetahuan Mata Pelajaran Pendidikan Jasmani Olahraga dan Kesehatan (PJOK) Kelas VIII Semester Gasal</b:Title>
    <b:JournalName>Jurnal Pendidikan: Teori, Penelitian, dan Pengembangan</b:JournalName>
    <b:Year>2016</b:Year>
    <b:Pages>1449-1463</b:Pages>
    <b:Volume>1</b:Volume>
    <b:Issue>7</b:Issue>
    <b:Author>
      <b:Author>
        <b:NameList>
          <b:Person>
            <b:Last>Aji</b:Last>
            <b:Middle>Sasmito</b:Middle>
            <b:First>Bastaman</b:First>
          </b:Person>
          <b:Person>
            <b:Last>Winarno</b:Last>
            <b:Middle>E</b:Middle>
            <b:First>M</b:First>
          </b:Person>
        </b:NameList>
      </b:Author>
    </b:Author>
    <b:RefOrder>26</b:RefOrder>
  </b:Source>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CBDCDA40-904E-4698-8617-B715EC97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13310</CharactersWithSpaces>
  <SharedDoc>false</SharedDoc>
  <HLinks>
    <vt:vector size="6" baseType="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Vaisal Amir</cp:lastModifiedBy>
  <cp:revision>6</cp:revision>
  <cp:lastPrinted>2021-09-15T08:03:00Z</cp:lastPrinted>
  <dcterms:created xsi:type="dcterms:W3CDTF">2026-02-05T00:50:00Z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1d6e9e54-e152-3366-b760-2d78a9e7b293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